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21" w:type="dxa"/>
        <w:jc w:val="center"/>
        <w:tblLook w:val="01E0" w:firstRow="1" w:lastRow="1" w:firstColumn="1" w:lastColumn="1" w:noHBand="0" w:noVBand="0"/>
      </w:tblPr>
      <w:tblGrid>
        <w:gridCol w:w="3261"/>
        <w:gridCol w:w="6060"/>
      </w:tblGrid>
      <w:tr w:rsidR="004A06A5" w:rsidRPr="00F461D0" w14:paraId="74B5FC25" w14:textId="77777777" w:rsidTr="00927A9E">
        <w:trPr>
          <w:jc w:val="center"/>
        </w:trPr>
        <w:tc>
          <w:tcPr>
            <w:tcW w:w="3261" w:type="dxa"/>
          </w:tcPr>
          <w:p w14:paraId="1D8C09C7" w14:textId="77777777" w:rsidR="00F62A22" w:rsidRPr="00F461D0" w:rsidRDefault="00F62A22" w:rsidP="00BF75A4">
            <w:pPr>
              <w:jc w:val="center"/>
              <w:rPr>
                <w:b/>
              </w:rPr>
            </w:pPr>
            <w:r w:rsidRPr="00F461D0">
              <w:rPr>
                <w:b/>
              </w:rPr>
              <w:t>ỦY BAN NHÂN DÂN</w:t>
            </w:r>
          </w:p>
          <w:p w14:paraId="205FDD34" w14:textId="77777777" w:rsidR="00F62A22" w:rsidRPr="00F461D0" w:rsidRDefault="00F62A22" w:rsidP="00BF75A4">
            <w:pPr>
              <w:jc w:val="center"/>
              <w:rPr>
                <w:b/>
                <w:bCs/>
              </w:rPr>
            </w:pPr>
            <w:r w:rsidRPr="00F461D0">
              <w:rPr>
                <w:b/>
                <w:bCs/>
              </w:rPr>
              <w:t>TỈNH HÀ TĨNH</w:t>
            </w:r>
          </w:p>
          <w:p w14:paraId="18B5D96D" w14:textId="77777777" w:rsidR="00F62A22" w:rsidRPr="00F461D0" w:rsidRDefault="00696617" w:rsidP="00BF75A4">
            <w:pPr>
              <w:jc w:val="center"/>
              <w:rPr>
                <w:szCs w:val="26"/>
              </w:rPr>
            </w:pPr>
            <w:r w:rsidRPr="00F461D0">
              <w:rPr>
                <w:noProof/>
              </w:rPr>
              <mc:AlternateContent>
                <mc:Choice Requires="wps">
                  <w:drawing>
                    <wp:anchor distT="0" distB="0" distL="114300" distR="114300" simplePos="0" relativeHeight="251657728" behindDoc="0" locked="0" layoutInCell="1" allowOverlap="1" wp14:anchorId="336FED90" wp14:editId="4E5F69C9">
                      <wp:simplePos x="0" y="0"/>
                      <wp:positionH relativeFrom="column">
                        <wp:posOffset>612140</wp:posOffset>
                      </wp:positionH>
                      <wp:positionV relativeFrom="paragraph">
                        <wp:posOffset>37465</wp:posOffset>
                      </wp:positionV>
                      <wp:extent cx="808355" cy="0"/>
                      <wp:effectExtent l="0" t="0" r="0" b="0"/>
                      <wp:wrapNone/>
                      <wp:docPr id="4"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83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308D3348" id="Line 6"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2pt,2.95pt" to="111.8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xV7rgEAAEcDAAAOAAAAZHJzL2Uyb0RvYy54bWysUsGO2yAQvVfqPyDujZ1UqVIrzh6y3V62&#10;baTdfsAEsI2KGTRD4uTvC2ySXbW3qhwQw8w83nvM+u40OnE0xBZ9K+ezWgrjFWrr+1b+fH74sJKC&#10;I3gNDr1p5dmwvNu8f7eeQmMWOKDThkQC8dxMoZVDjKGpKlaDGYFnGIxPyQ5phJhC6itNMCX00VWL&#10;uv5UTUg6ECrDnG7vX5JyU/C7zqj4o+vYROFambjFslPZ93mvNmtoeoIwWHWhAf/AYgTr06M3qHuI&#10;IA5k/4IarSJk7OJM4Vhh11llioakZl7/oeZpgGCKlmQOh5tN/P9g1ffj1u8oU1cn/xQeUf1i4XE7&#10;gO9NIfB8Dunj5tmqagrc3FpywGFHYj99Q51q4BCxuHDqaMyQSZ84FbPPN7PNKQqVLlf16uNyKYW6&#10;piporn2BOH41OIp8aKWzPtsADRwfOWYe0FxL8rXHB+tc+UrnxdTKz8vFsjQwOqtzMpcx9futI3GE&#10;PAxlFVEp87aM8OB1ARsM6C+XcwTrXs7pcecvXmT5eda42aM+7+jqUfqtwvIyWXkc3sal+3X+N78B&#10;AAD//wMAUEsDBBQABgAIAAAAIQBM1UsJ2wAAAAYBAAAPAAAAZHJzL2Rvd25yZXYueG1sTI7BTsMw&#10;EETvSPyDtUhcKuqQQqEhmwoBuXGhtOK6jZckIl6nsdsGvh7DBY6jGb15+XK0nTrw4FsnCJfTBBRL&#10;5UwrNcL6tby4BeUDiaHOCSN8sodlcXqSU2bcUV74sAq1ihDxGSE0IfSZ1r5q2JKfup4ldu9usBRi&#10;HGptBjpGuO10miRzbamV+NBQzw8NVx+rvUXw5YZ35dekmiRvs9pxunt8fiLE87Px/g5U4DH8jeFH&#10;P6pDEZ22bi/Gqw5hMb+KS4TrBahYp+nsBtT2N+si1//1i28AAAD//wMAUEsBAi0AFAAGAAgAAAAh&#10;ALaDOJL+AAAA4QEAABMAAAAAAAAAAAAAAAAAAAAAAFtDb250ZW50X1R5cGVzXS54bWxQSwECLQAU&#10;AAYACAAAACEAOP0h/9YAAACUAQAACwAAAAAAAAAAAAAAAAAvAQAAX3JlbHMvLnJlbHNQSwECLQAU&#10;AAYACAAAACEAjaMVe64BAABHAwAADgAAAAAAAAAAAAAAAAAuAgAAZHJzL2Uyb0RvYy54bWxQSwEC&#10;LQAUAAYACAAAACEATNVLCdsAAAAGAQAADwAAAAAAAAAAAAAAAAAIBAAAZHJzL2Rvd25yZXYueG1s&#10;UEsFBgAAAAAEAAQA8wAAABAFAAAAAA==&#10;"/>
                  </w:pict>
                </mc:Fallback>
              </mc:AlternateContent>
            </w:r>
          </w:p>
          <w:p w14:paraId="1362F3A8" w14:textId="20B6535F" w:rsidR="00F62A22" w:rsidRPr="00F461D0" w:rsidRDefault="00F62A22" w:rsidP="00BF75A4">
            <w:pPr>
              <w:jc w:val="center"/>
              <w:rPr>
                <w:szCs w:val="26"/>
                <w:vertAlign w:val="subscript"/>
              </w:rPr>
            </w:pPr>
            <w:r w:rsidRPr="00F461D0">
              <w:rPr>
                <w:szCs w:val="26"/>
              </w:rPr>
              <w:t xml:space="preserve">Số:    </w:t>
            </w:r>
            <w:r w:rsidR="00AF6AAB" w:rsidRPr="00F461D0">
              <w:rPr>
                <w:szCs w:val="26"/>
              </w:rPr>
              <w:t xml:space="preserve"> </w:t>
            </w:r>
            <w:r w:rsidRPr="00F461D0">
              <w:rPr>
                <w:szCs w:val="26"/>
              </w:rPr>
              <w:t xml:space="preserve">  </w:t>
            </w:r>
            <w:r w:rsidR="00312A8C">
              <w:rPr>
                <w:szCs w:val="26"/>
              </w:rPr>
              <w:t xml:space="preserve">  </w:t>
            </w:r>
            <w:r w:rsidRPr="00F461D0">
              <w:rPr>
                <w:szCs w:val="26"/>
              </w:rPr>
              <w:t xml:space="preserve">   /UBND-TH</w:t>
            </w:r>
          </w:p>
          <w:p w14:paraId="181DA45F" w14:textId="37875493" w:rsidR="00F62A22" w:rsidRPr="00F461D0" w:rsidRDefault="00F62A22" w:rsidP="00FC2C90">
            <w:pPr>
              <w:jc w:val="center"/>
              <w:rPr>
                <w:sz w:val="24"/>
                <w:szCs w:val="24"/>
              </w:rPr>
            </w:pPr>
            <w:r w:rsidRPr="006302F0">
              <w:rPr>
                <w:color w:val="000000" w:themeColor="text1"/>
                <w:sz w:val="24"/>
                <w:szCs w:val="24"/>
              </w:rPr>
              <w:t xml:space="preserve">V/v </w:t>
            </w:r>
            <w:r w:rsidR="00FC2C90" w:rsidRPr="006302F0">
              <w:rPr>
                <w:color w:val="000000" w:themeColor="text1"/>
                <w:sz w:val="24"/>
                <w:szCs w:val="24"/>
              </w:rPr>
              <w:t xml:space="preserve">tăng cường công tác </w:t>
            </w:r>
            <w:r w:rsidR="00E9678D" w:rsidRPr="006302F0">
              <w:rPr>
                <w:color w:val="000000" w:themeColor="text1"/>
                <w:sz w:val="24"/>
                <w:szCs w:val="24"/>
              </w:rPr>
              <w:t>quyết toán vốn đầu tư dự án</w:t>
            </w:r>
            <w:r w:rsidR="00FC2C90" w:rsidRPr="006302F0">
              <w:rPr>
                <w:color w:val="000000" w:themeColor="text1"/>
                <w:sz w:val="24"/>
                <w:szCs w:val="24"/>
              </w:rPr>
              <w:t xml:space="preserve"> trên địa bàn tỉnh Hà Tĩnh</w:t>
            </w:r>
          </w:p>
        </w:tc>
        <w:tc>
          <w:tcPr>
            <w:tcW w:w="6060" w:type="dxa"/>
          </w:tcPr>
          <w:p w14:paraId="44378B7B" w14:textId="77777777" w:rsidR="00F62A22" w:rsidRPr="00F461D0" w:rsidRDefault="00F62A22" w:rsidP="00F62A22">
            <w:pPr>
              <w:jc w:val="center"/>
              <w:rPr>
                <w:b/>
                <w:bCs/>
              </w:rPr>
            </w:pPr>
            <w:r w:rsidRPr="00F461D0">
              <w:rPr>
                <w:b/>
                <w:bCs/>
              </w:rPr>
              <w:t xml:space="preserve">CỘNG HOÀ XÃ HỘI CHỦ NGHĨA VIỆT </w:t>
            </w:r>
            <w:smartTag w:uri="urn:schemas-microsoft-com:office:smarttags" w:element="country-region">
              <w:smartTag w:uri="urn:schemas-microsoft-com:office:smarttags" w:element="place">
                <w:r w:rsidRPr="00F461D0">
                  <w:rPr>
                    <w:b/>
                    <w:bCs/>
                  </w:rPr>
                  <w:t>NAM</w:t>
                </w:r>
              </w:smartTag>
            </w:smartTag>
          </w:p>
          <w:p w14:paraId="21EEC5A7" w14:textId="77777777" w:rsidR="00F62A22" w:rsidRPr="00F461D0" w:rsidRDefault="00F62A22" w:rsidP="00F62A22">
            <w:pPr>
              <w:jc w:val="center"/>
              <w:rPr>
                <w:b/>
                <w:bCs/>
              </w:rPr>
            </w:pPr>
            <w:r w:rsidRPr="00F461D0">
              <w:rPr>
                <w:b/>
                <w:bCs/>
              </w:rPr>
              <w:t>Độc lập - Tự do - Hạnh phúc</w:t>
            </w:r>
          </w:p>
          <w:p w14:paraId="60215495" w14:textId="77777777" w:rsidR="00F62A22" w:rsidRPr="00F461D0" w:rsidRDefault="00696617" w:rsidP="00F62A22">
            <w:pPr>
              <w:jc w:val="center"/>
              <w:rPr>
                <w:i/>
                <w:iCs/>
              </w:rPr>
            </w:pPr>
            <w:r w:rsidRPr="00F461D0">
              <w:rPr>
                <w:i/>
                <w:iCs/>
                <w:noProof/>
              </w:rPr>
              <mc:AlternateContent>
                <mc:Choice Requires="wps">
                  <w:drawing>
                    <wp:anchor distT="0" distB="0" distL="114300" distR="114300" simplePos="0" relativeHeight="251658752" behindDoc="0" locked="0" layoutInCell="1" allowOverlap="1" wp14:anchorId="6A32FB4E" wp14:editId="066236BC">
                      <wp:simplePos x="0" y="0"/>
                      <wp:positionH relativeFrom="column">
                        <wp:posOffset>809625</wp:posOffset>
                      </wp:positionH>
                      <wp:positionV relativeFrom="paragraph">
                        <wp:posOffset>27305</wp:posOffset>
                      </wp:positionV>
                      <wp:extent cx="2084705" cy="0"/>
                      <wp:effectExtent l="0" t="0" r="0" b="0"/>
                      <wp:wrapNone/>
                      <wp:docPr id="1"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847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27C4276C" id="Line 7"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75pt,2.15pt" to="227.9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6oWsAEAAEgDAAAOAAAAZHJzL2Uyb0RvYy54bWysU8Fu2zAMvQ/YPwi6L3aCZeuMOD2k6y7d&#10;FqDdBzCSbAuTRYFU4uTvJ6lJVmy3oj4Iokg+vfdEr26PoxMHQ2zRt3I+q6UwXqG2vm/lr6f7DzdS&#10;cASvwaE3rTwZlrfr9+9WU2jMAgd02pBIIJ6bKbRyiDE0VcVqMCPwDIPxKdkhjRBTSH2lCaaEPrpq&#10;UdefqglJB0JlmNPp3XNSrgt+1xkVf3YdmyhcKxO3WFYq6y6v1XoFTU8QBqvONOAVLEawPl16hbqD&#10;CGJP9j+o0SpCxi7OFI4Vdp1VpmhIaub1P2oeBwimaEnmcLjaxG8Hq34cNn5Lmbo6+sfwgOo3C4+b&#10;AXxvCoGnU0gPN89WVVPg5tqSAw5bErvpO+pUA/uIxYVjR2OGTPrEsZh9upptjlGodLiobz5+rpdS&#10;qEuugubSGIjjN4OjyJtWOuuzD9DA4YFjJgLNpSQfe7y3zpW3dF5MrfyyXCxLA6OzOidzGVO/2zgS&#10;B8jTUL6iKmVelhHuvS5ggwH99byPYN3zPl3u/NmMrD8PGzc71KctXUxKz1VYnkcrz8PLuHT//QHW&#10;fwAAAP//AwBQSwMEFAAGAAgAAAAhAHZ6JyvbAAAABwEAAA8AAABkcnMvZG93bnJldi54bWxMj8FO&#10;wzAQRO9I/IO1SFwq6pA2gEKcCgG5cWkBcd3GSxIRr9PYbQNfz8IFjk8zmn1brCbXqwONofNs4HKe&#10;gCKuve24MfDyXF3cgAoR2WLvmQx8UoBVeXpSYG79kdd02MRGyQiHHA20MQ651qFuyWGY+4FYsnc/&#10;OoyCY6PtiEcZd71Ok+RKO+xYLrQ40H1L9cdm7wyE6pV21desniVvi8ZTunt4ekRjzs+mu1tQkab4&#10;V4YffVGHUpy2fs82qF44vc6kamC5ACX5Msvkle0v67LQ//3LbwAAAP//AwBQSwECLQAUAAYACAAA&#10;ACEAtoM4kv4AAADhAQAAEwAAAAAAAAAAAAAAAAAAAAAAW0NvbnRlbnRfVHlwZXNdLnhtbFBLAQIt&#10;ABQABgAIAAAAIQA4/SH/1gAAAJQBAAALAAAAAAAAAAAAAAAAAC8BAABfcmVscy8ucmVsc1BLAQIt&#10;ABQABgAIAAAAIQACY6oWsAEAAEgDAAAOAAAAAAAAAAAAAAAAAC4CAABkcnMvZTJvRG9jLnhtbFBL&#10;AQItABQABgAIAAAAIQB2eicr2wAAAAcBAAAPAAAAAAAAAAAAAAAAAAoEAABkcnMvZG93bnJldi54&#10;bWxQSwUGAAAAAAQABADzAAAAEgUAAAAA&#10;"/>
                  </w:pict>
                </mc:Fallback>
              </mc:AlternateContent>
            </w:r>
          </w:p>
          <w:p w14:paraId="79B6CBD1" w14:textId="1F3A103E" w:rsidR="00F62A22" w:rsidRPr="00F461D0" w:rsidRDefault="001F0320" w:rsidP="00E9678D">
            <w:pPr>
              <w:jc w:val="center"/>
              <w:rPr>
                <w:b/>
                <w:bCs/>
                <w:sz w:val="26"/>
                <w:szCs w:val="26"/>
              </w:rPr>
            </w:pPr>
            <w:r>
              <w:rPr>
                <w:i/>
                <w:iCs/>
              </w:rPr>
              <w:t xml:space="preserve">                </w:t>
            </w:r>
            <w:r w:rsidR="00F62A22" w:rsidRPr="00F461D0">
              <w:rPr>
                <w:i/>
                <w:iCs/>
              </w:rPr>
              <w:t xml:space="preserve">Hà Tĩnh, ngày  </w:t>
            </w:r>
            <w:r w:rsidR="00577FD8">
              <w:rPr>
                <w:i/>
                <w:iCs/>
              </w:rPr>
              <w:t xml:space="preserve">    </w:t>
            </w:r>
            <w:r w:rsidR="00F62A22" w:rsidRPr="00F461D0">
              <w:rPr>
                <w:i/>
                <w:iCs/>
              </w:rPr>
              <w:t xml:space="preserve">  tháng </w:t>
            </w:r>
            <w:r w:rsidR="00577FD8">
              <w:rPr>
                <w:i/>
                <w:iCs/>
              </w:rPr>
              <w:t xml:space="preserve">  </w:t>
            </w:r>
            <w:r w:rsidR="00E9678D" w:rsidRPr="00F461D0">
              <w:rPr>
                <w:i/>
                <w:iCs/>
              </w:rPr>
              <w:t xml:space="preserve">  </w:t>
            </w:r>
            <w:r w:rsidR="00F62A22" w:rsidRPr="00F461D0">
              <w:rPr>
                <w:i/>
                <w:iCs/>
              </w:rPr>
              <w:t xml:space="preserve"> năm 20</w:t>
            </w:r>
            <w:r w:rsidR="00422AEF" w:rsidRPr="00F461D0">
              <w:rPr>
                <w:i/>
                <w:iCs/>
              </w:rPr>
              <w:t>2</w:t>
            </w:r>
            <w:r w:rsidR="00FC418F" w:rsidRPr="00F461D0">
              <w:rPr>
                <w:i/>
                <w:iCs/>
              </w:rPr>
              <w:t>6</w:t>
            </w:r>
          </w:p>
        </w:tc>
      </w:tr>
    </w:tbl>
    <w:p w14:paraId="1355F884" w14:textId="11026989" w:rsidR="002D7EBF" w:rsidRPr="00F461D0" w:rsidRDefault="001F0320" w:rsidP="001F0320">
      <w:pPr>
        <w:spacing w:before="120"/>
        <w:jc w:val="both"/>
      </w:pPr>
      <w:r>
        <w:rPr>
          <w:noProof/>
          <w:w w:val="99"/>
        </w:rPr>
        <mc:AlternateContent>
          <mc:Choice Requires="wps">
            <w:drawing>
              <wp:anchor distT="0" distB="0" distL="114300" distR="114300" simplePos="0" relativeHeight="251659776" behindDoc="0" locked="0" layoutInCell="1" allowOverlap="1" wp14:anchorId="24975D40" wp14:editId="451FCDC5">
                <wp:simplePos x="0" y="0"/>
                <wp:positionH relativeFrom="column">
                  <wp:posOffset>-104775</wp:posOffset>
                </wp:positionH>
                <wp:positionV relativeFrom="paragraph">
                  <wp:posOffset>39370</wp:posOffset>
                </wp:positionV>
                <wp:extent cx="1013460" cy="365760"/>
                <wp:effectExtent l="0" t="0" r="15240" b="15240"/>
                <wp:wrapNone/>
                <wp:docPr id="1454109630" name="Rectangle 3"/>
                <wp:cNvGraphicFramePr/>
                <a:graphic xmlns:a="http://schemas.openxmlformats.org/drawingml/2006/main">
                  <a:graphicData uri="http://schemas.microsoft.com/office/word/2010/wordprocessingShape">
                    <wps:wsp>
                      <wps:cNvSpPr/>
                      <wps:spPr>
                        <a:xfrm>
                          <a:off x="0" y="0"/>
                          <a:ext cx="1013460" cy="36576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w:pict>
              <v:rect w14:anchorId="52D531D2" id="Rectangle 3" o:spid="_x0000_s1026" style="position:absolute;margin-left:-8.25pt;margin-top:3.1pt;width:79.8pt;height:28.8pt;z-index:251659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M4rYQIAAB4FAAAOAAAAZHJzL2Uyb0RvYy54bWysVFFP2zAQfp+0/2D5fSQpBbaqKapATJMQ&#10;VMDEs+vYJJLj885u0+7X7+ykKQK0h2kvztl39935y3eeX+5aw7YKfQO25MVJzpmyEqrGvpT859PN&#10;l6+c+SBsJQxYVfK98vxy8fnTvHMzNYEaTKWQEYj1s86VvA7BzbLMy1q1wp+AU5acGrAVgbb4klUo&#10;OkJvTTbJ8/OsA6wcglTe0+l17+SLhK+1kuFea68CMyWn3kJaMa3ruGaLuZi9oHB1I4c2xD900YrG&#10;UtER6loEwTbYvINqG4ngQYcTCW0GWjdSpTvQbYr8zW0ea+FUuguR491Ik/9/sPJu++hWSDR0zs88&#10;mfEWO41t/FJ/bJfI2o9kqV1gkg6LvDidnhOnknyn52cXZBNMdsx26MN3BS2LRsmRfkbiSGxvfehD&#10;DyGxmIWbxph4fmwlWWFvVAww9kFp1lRUfJKAkkrUlUG2FfR/hZTKhqJ31aJS/XFxlueH1saM1GgC&#10;jMiaCo/YA0BU4Hvsvu0hPqaqJLIxOf9bY33ymJEqgw1jcttYwI8ADN1qqNzHH0jqqYksraHar5Ah&#10;9BL3Tt40RPut8GElkDRNf4rmNNzTog10JYfB4qwG/P3ReYwnqZGXs45mpOT+10ag4sz8sCTCb8V0&#10;GocqbaZnFxPa4GvP+rXHbtoroN9U0IvgZDJjfDAHUyO0zzTOy1iVXMJKql1yGfCwuQr97NKDINVy&#10;mcJokJwIt/bRyQgeWY2yeto9C3SD9gKp9g4O8yRmbyTYx8ZMC8tNAN0kfR55HfimIUzCGR6MOOWv&#10;9ynq+Kwt/gAAAP//AwBQSwMEFAAGAAgAAAAhANDRpgHdAAAACAEAAA8AAABkcnMvZG93bnJldi54&#10;bWxMj81uwjAQhO+VeAdrK/UGTqBEkMZBiKrqhUNL+wAmXhKr8TqynZ/26WtOcBzNaOabYjeZlg3o&#10;vLYkIF0kwJAqqzTVAr6/3uYbYD5IUrK1hAJ+0cOunD0UMld2pE8cTqFmsYR8LgU0IXQ5575q0Ei/&#10;sB1S9C7WGRmidDVXTo6x3LR8mSQZN1JTXGhkh4cGq59TbwS4aRjVu97Suvrb6ld3rPuPy16Ip8dp&#10;/wIs4BRuYbjiR3QoI9PZ9qQ8awXM02wdowKyJbCr/7xKgZ2jXm2AlwW/P1D+AwAA//8DAFBLAQIt&#10;ABQABgAIAAAAIQC2gziS/gAAAOEBAAATAAAAAAAAAAAAAAAAAAAAAABbQ29udGVudF9UeXBlc10u&#10;eG1sUEsBAi0AFAAGAAgAAAAhADj9If/WAAAAlAEAAAsAAAAAAAAAAAAAAAAALwEAAF9yZWxzLy5y&#10;ZWxzUEsBAi0AFAAGAAgAAAAhAEjQzithAgAAHgUAAA4AAAAAAAAAAAAAAAAALgIAAGRycy9lMm9E&#10;b2MueG1sUEsBAi0AFAAGAAgAAAAhANDRpgHdAAAACAEAAA8AAAAAAAAAAAAAAAAAuwQAAGRycy9k&#10;b3ducmV2LnhtbFBLBQYAAAAABAAEAPMAAADFBQAAAAA=&#10;" filled="f" strokecolor="#0a121c [484]" strokeweight="2pt"/>
            </w:pict>
          </mc:Fallback>
        </mc:AlternateContent>
      </w:r>
      <w:r>
        <w:t>DỰ THẢO</w:t>
      </w:r>
    </w:p>
    <w:p w14:paraId="5DFDF8D9" w14:textId="16A00113" w:rsidR="00413E9F" w:rsidRPr="00F461D0" w:rsidRDefault="00603A1D" w:rsidP="00D1678A">
      <w:pPr>
        <w:ind w:firstLine="2268"/>
        <w:jc w:val="both"/>
        <w:rPr>
          <w:lang w:val="nl-NL"/>
        </w:rPr>
      </w:pPr>
      <w:r w:rsidRPr="00F461D0">
        <w:t>Kính gửi:</w:t>
      </w:r>
    </w:p>
    <w:p w14:paraId="337366A6" w14:textId="40DC2D9F" w:rsidR="00603A1D" w:rsidRPr="00F461D0" w:rsidRDefault="00603A1D" w:rsidP="00D1678A">
      <w:pPr>
        <w:pStyle w:val="ListParagraph"/>
        <w:tabs>
          <w:tab w:val="left" w:pos="254"/>
        </w:tabs>
        <w:ind w:left="34" w:firstLine="3402"/>
        <w:jc w:val="both"/>
        <w:rPr>
          <w:lang w:val="nl-NL"/>
        </w:rPr>
      </w:pPr>
      <w:r w:rsidRPr="00F461D0">
        <w:rPr>
          <w:lang w:val="nl-NL"/>
        </w:rPr>
        <w:t>- Các Sở, ban, ngành cấp tỉnh;</w:t>
      </w:r>
    </w:p>
    <w:p w14:paraId="6D35C78B" w14:textId="74C4848E" w:rsidR="00603A1D" w:rsidRPr="00F461D0" w:rsidRDefault="00603A1D" w:rsidP="00D1678A">
      <w:pPr>
        <w:pStyle w:val="ListParagraph"/>
        <w:tabs>
          <w:tab w:val="left" w:pos="254"/>
        </w:tabs>
        <w:ind w:left="34" w:firstLine="3402"/>
        <w:jc w:val="both"/>
        <w:rPr>
          <w:lang w:val="nl-NL"/>
        </w:rPr>
      </w:pPr>
      <w:r w:rsidRPr="00F461D0">
        <w:rPr>
          <w:lang w:val="nl-NL"/>
        </w:rPr>
        <w:t>- Các Ban QLDA đầu tư xây dựng cấp tỉnh;</w:t>
      </w:r>
    </w:p>
    <w:p w14:paraId="43350626" w14:textId="4D41A232" w:rsidR="00603A1D" w:rsidRPr="00F461D0" w:rsidRDefault="00603A1D" w:rsidP="00D1678A">
      <w:pPr>
        <w:pStyle w:val="ListParagraph"/>
        <w:tabs>
          <w:tab w:val="left" w:pos="254"/>
        </w:tabs>
        <w:ind w:left="34" w:firstLine="3402"/>
        <w:jc w:val="both"/>
        <w:rPr>
          <w:lang w:val="nl-NL"/>
        </w:rPr>
      </w:pPr>
      <w:r w:rsidRPr="00F461D0">
        <w:rPr>
          <w:lang w:val="nl-NL"/>
        </w:rPr>
        <w:t>- Trung tâm Phát triển quỹ đất tỉnh;</w:t>
      </w:r>
    </w:p>
    <w:p w14:paraId="6439B3F3" w14:textId="3C0DFB1B" w:rsidR="00603A1D" w:rsidRPr="00F461D0" w:rsidRDefault="00603A1D" w:rsidP="00D1678A">
      <w:pPr>
        <w:tabs>
          <w:tab w:val="left" w:pos="254"/>
        </w:tabs>
        <w:ind w:firstLine="3402"/>
        <w:jc w:val="both"/>
        <w:rPr>
          <w:sz w:val="12"/>
          <w:lang w:val="nl-NL"/>
        </w:rPr>
      </w:pPr>
      <w:r w:rsidRPr="00F461D0">
        <w:rPr>
          <w:lang w:val="nl-NL"/>
        </w:rPr>
        <w:t>- UBND các xã, phường;</w:t>
      </w:r>
    </w:p>
    <w:p w14:paraId="14B94A72" w14:textId="3D7F3E46" w:rsidR="00603A1D" w:rsidRPr="00F461D0" w:rsidRDefault="00603A1D" w:rsidP="00D1678A">
      <w:pPr>
        <w:tabs>
          <w:tab w:val="left" w:pos="275"/>
        </w:tabs>
        <w:ind w:firstLine="3402"/>
        <w:jc w:val="both"/>
        <w:rPr>
          <w:sz w:val="12"/>
          <w:lang w:val="nl-NL"/>
        </w:rPr>
      </w:pPr>
      <w:r w:rsidRPr="00F461D0">
        <w:rPr>
          <w:lang w:val="nl-NL"/>
        </w:rPr>
        <w:t>- Các Chủ đầu tư.</w:t>
      </w:r>
    </w:p>
    <w:p w14:paraId="7D049274" w14:textId="77777777" w:rsidR="00603A1D" w:rsidRPr="00F461D0" w:rsidRDefault="00603A1D" w:rsidP="00D1678A">
      <w:pPr>
        <w:jc w:val="both"/>
        <w:rPr>
          <w:lang w:val="nl-NL"/>
        </w:rPr>
      </w:pPr>
    </w:p>
    <w:p w14:paraId="41ABBA6B" w14:textId="77777777" w:rsidR="00AD3349" w:rsidRDefault="00AD3349" w:rsidP="00FC2C90">
      <w:pPr>
        <w:ind w:firstLine="567"/>
        <w:jc w:val="both"/>
        <w:rPr>
          <w:spacing w:val="-2"/>
          <w:lang w:val="nl-NL"/>
        </w:rPr>
      </w:pPr>
    </w:p>
    <w:p w14:paraId="57011421" w14:textId="7E87FAC1" w:rsidR="00E2022B" w:rsidRPr="00BA643A" w:rsidRDefault="00FC2C90" w:rsidP="00FC2C90">
      <w:pPr>
        <w:ind w:firstLine="567"/>
        <w:jc w:val="both"/>
        <w:rPr>
          <w:lang w:val="nl-NL"/>
        </w:rPr>
      </w:pPr>
      <w:r w:rsidRPr="00BA643A">
        <w:rPr>
          <w:spacing w:val="-2"/>
          <w:lang w:val="nl-NL"/>
        </w:rPr>
        <w:t>Theo</w:t>
      </w:r>
      <w:r w:rsidR="005E5AE0" w:rsidRPr="00BA643A">
        <w:rPr>
          <w:spacing w:val="-2"/>
          <w:lang w:val="nl-NL"/>
        </w:rPr>
        <w:t xml:space="preserve"> báo cáo của Sở Tài chính tại Văn bản số </w:t>
      </w:r>
      <w:r w:rsidR="00FB17F6" w:rsidRPr="00BA643A">
        <w:rPr>
          <w:spacing w:val="-2"/>
          <w:lang w:val="nl-NL"/>
        </w:rPr>
        <w:t xml:space="preserve">         </w:t>
      </w:r>
      <w:r w:rsidR="005E5AE0" w:rsidRPr="00BA643A">
        <w:rPr>
          <w:spacing w:val="-2"/>
          <w:lang w:val="nl-NL"/>
        </w:rPr>
        <w:t>/STC-TĐ&amp;TCTĐ ngày 25/</w:t>
      </w:r>
      <w:r w:rsidR="00FB17F6" w:rsidRPr="00BA643A">
        <w:rPr>
          <w:spacing w:val="-2"/>
          <w:lang w:val="nl-NL"/>
        </w:rPr>
        <w:t>8</w:t>
      </w:r>
      <w:r w:rsidR="005E5AE0" w:rsidRPr="00BA643A">
        <w:rPr>
          <w:spacing w:val="-2"/>
          <w:lang w:val="nl-NL"/>
        </w:rPr>
        <w:t>/2026</w:t>
      </w:r>
      <w:r w:rsidRPr="00BA643A">
        <w:rPr>
          <w:spacing w:val="-2"/>
          <w:lang w:val="nl-NL"/>
        </w:rPr>
        <w:t xml:space="preserve"> về </w:t>
      </w:r>
      <w:r w:rsidRPr="00BA643A">
        <w:t>báo cáo tình hình thực hiện công tác quyết toán vốn đầu tư dự án. Xét thấy, một số địa phương chưa chấp hành nghiêm chế độ báo cáo, tình trạng các đơn vị gửi báo cáo chậm, hoặc chưa gửi báo cáo vẫn còn nhiều làm ảnh hưởng đến tiến độ tổng hợp số liệu và chất lượng công tác tham mưu, báo cáo UBND tỉnh trong công tác chỉ đạo, đôn đốc về đẩy mạnh công tác quyết toán dự án hoàn thành trên phạm vi toàn tỉnh</w:t>
      </w:r>
      <w:r w:rsidR="005E5AE0" w:rsidRPr="00BA643A">
        <w:rPr>
          <w:spacing w:val="-2"/>
          <w:lang w:val="nl-NL"/>
        </w:rPr>
        <w:t xml:space="preserve"> </w:t>
      </w:r>
      <w:r w:rsidR="00790AB6" w:rsidRPr="00BA643A">
        <w:rPr>
          <w:i/>
          <w:iCs/>
          <w:lang w:val="nl-NL"/>
        </w:rPr>
        <w:t>(có Văn bản gửi kèm)</w:t>
      </w:r>
      <w:r w:rsidRPr="00BA643A">
        <w:rPr>
          <w:i/>
          <w:iCs/>
          <w:lang w:val="nl-NL"/>
        </w:rPr>
        <w:t>.</w:t>
      </w:r>
    </w:p>
    <w:p w14:paraId="6B0E2A4A" w14:textId="77777777" w:rsidR="002A0DA1" w:rsidRPr="00BA643A" w:rsidRDefault="002A0DA1" w:rsidP="00F654C5">
      <w:pPr>
        <w:spacing w:before="60" w:line="300" w:lineRule="exact"/>
        <w:ind w:firstLine="709"/>
        <w:jc w:val="both"/>
      </w:pPr>
      <w:r w:rsidRPr="00BA643A">
        <w:t>Để tăng cường công tác quyết toán vốn đầu tư dự án trong thời gian tới và tập trung xử lý dứt điểm các dự án chậm trình quyết toán theo quy định; đồng thời nâng cao vai trò, trách nhiệm của người đứng đầu các cơ quan, đơn vị, địa phương; Chủ tịch Ủy ban nhân dân tỉnh có ý kiến như sau:</w:t>
      </w:r>
    </w:p>
    <w:p w14:paraId="5D058DA3" w14:textId="7EFFE6E5" w:rsidR="002A0DA1" w:rsidRPr="00BA643A" w:rsidRDefault="002A0DA1" w:rsidP="00F654C5">
      <w:pPr>
        <w:spacing w:before="60" w:line="300" w:lineRule="exact"/>
        <w:ind w:firstLine="709"/>
        <w:jc w:val="both"/>
        <w:rPr>
          <w:lang w:val="nl-NL"/>
        </w:rPr>
      </w:pPr>
      <w:r w:rsidRPr="00BA643A">
        <w:rPr>
          <w:b/>
          <w:bCs/>
          <w:lang w:val="nl-NL"/>
        </w:rPr>
        <w:t>1.</w:t>
      </w:r>
      <w:r w:rsidRPr="00BA643A">
        <w:rPr>
          <w:lang w:val="nl-NL"/>
        </w:rPr>
        <w:t xml:space="preserve"> Phê bình các </w:t>
      </w:r>
      <w:r w:rsidR="00BA643A" w:rsidRPr="00BA643A">
        <w:rPr>
          <w:lang w:val="nl-NL"/>
        </w:rPr>
        <w:t>đơn vị, địa phương</w:t>
      </w:r>
      <w:r w:rsidR="00BA643A" w:rsidRPr="00BA643A">
        <w:rPr>
          <w:rStyle w:val="FootnoteReference"/>
          <w:lang w:val="nl-NL"/>
        </w:rPr>
        <w:footnoteReference w:id="1"/>
      </w:r>
      <w:r w:rsidR="00BA643A" w:rsidRPr="00BA643A">
        <w:rPr>
          <w:lang w:val="nl-NL"/>
        </w:rPr>
        <w:t xml:space="preserve"> chưa thực hiện nghiêm túc chỉ đạo của UBND tỉnh </w:t>
      </w:r>
      <w:r w:rsidR="00BA643A" w:rsidRPr="00BA643A">
        <w:rPr>
          <w:spacing w:val="-2"/>
          <w:lang w:val="nl-NL"/>
        </w:rPr>
        <w:t>tại Văn bản số 3189/UBND-TH</w:t>
      </w:r>
      <w:r w:rsidR="00BA643A" w:rsidRPr="00BA643A">
        <w:rPr>
          <w:spacing w:val="-2"/>
          <w:vertAlign w:val="subscript"/>
          <w:lang w:val="nl-NL"/>
        </w:rPr>
        <w:t>1</w:t>
      </w:r>
      <w:r w:rsidR="00BA643A" w:rsidRPr="00BA643A">
        <w:rPr>
          <w:spacing w:val="-2"/>
          <w:lang w:val="nl-NL"/>
        </w:rPr>
        <w:t xml:space="preserve"> </w:t>
      </w:r>
      <w:r w:rsidR="00BA643A" w:rsidRPr="00BA643A">
        <w:rPr>
          <w:lang w:val="nl-NL"/>
        </w:rPr>
        <w:t xml:space="preserve">ngày 16/4/2026; </w:t>
      </w:r>
      <w:r w:rsidR="00BA643A" w:rsidRPr="00BA643A">
        <w:t xml:space="preserve">Không thực hiện chế độ báo cáo theo đúng thời hạn. </w:t>
      </w:r>
      <w:r w:rsidRPr="00BA643A">
        <w:rPr>
          <w:spacing w:val="-2"/>
          <w:lang w:val="nl-NL"/>
        </w:rPr>
        <w:t>Yêu cầu các đơn vị, địa phương</w:t>
      </w:r>
      <w:r w:rsidR="00BA643A" w:rsidRPr="00BA643A">
        <w:rPr>
          <w:spacing w:val="-2"/>
          <w:lang w:val="nl-NL"/>
        </w:rPr>
        <w:t xml:space="preserve"> kịp thời</w:t>
      </w:r>
      <w:r w:rsidRPr="00BA643A">
        <w:rPr>
          <w:spacing w:val="-2"/>
          <w:lang w:val="nl-NL"/>
        </w:rPr>
        <w:t xml:space="preserve"> </w:t>
      </w:r>
      <w:r w:rsidRPr="00BA643A">
        <w:rPr>
          <w:lang w:val="nl-NL"/>
        </w:rPr>
        <w:t>chấn chỉnh đối với các tập thể, cá nhân có liên quan vì đã không thực hiện báo cáo theo đúng yêu cầu của UBND tỉnh tại Văn bản số 3189/UBND-TH</w:t>
      </w:r>
      <w:r w:rsidRPr="00BA643A">
        <w:rPr>
          <w:vertAlign w:val="subscript"/>
          <w:lang w:val="nl-NL"/>
        </w:rPr>
        <w:t>1</w:t>
      </w:r>
      <w:r w:rsidRPr="00BA643A">
        <w:rPr>
          <w:lang w:val="nl-NL"/>
        </w:rPr>
        <w:t xml:space="preserve"> ngày 16/4/2026; nghiêm túc rút kinh nghiệm trong công tác báo cáo, tham mưu, đảm bảo chất lượng, kịp thời; tuyệt đối không để lặp lại trường hợp tương tự trong thời gian tới. </w:t>
      </w:r>
      <w:r w:rsidRPr="00BA643A">
        <w:rPr>
          <w:b/>
          <w:bCs/>
          <w:lang w:val="nl-NL"/>
        </w:rPr>
        <w:t xml:space="preserve"> </w:t>
      </w:r>
    </w:p>
    <w:p w14:paraId="391793C3" w14:textId="4E141902" w:rsidR="002A0DA1" w:rsidRPr="00BA643A" w:rsidRDefault="002A0DA1" w:rsidP="00F654C5">
      <w:pPr>
        <w:spacing w:before="60" w:line="300" w:lineRule="exact"/>
        <w:ind w:firstLine="709"/>
        <w:jc w:val="both"/>
        <w:rPr>
          <w:b/>
          <w:bCs/>
          <w:lang w:val="nl-NL"/>
        </w:rPr>
      </w:pPr>
      <w:r w:rsidRPr="00BA643A">
        <w:rPr>
          <w:b/>
          <w:bCs/>
          <w:lang w:val="nl-NL"/>
        </w:rPr>
        <w:t>2.</w:t>
      </w:r>
      <w:r w:rsidRPr="00BA643A">
        <w:rPr>
          <w:lang w:val="nl-NL"/>
        </w:rPr>
        <w:t xml:space="preserve"> </w:t>
      </w:r>
      <w:r w:rsidRPr="00BA643A">
        <w:t>Giao các Sở, ban, ngành cấp tỉnh; các Ban Quản lý dự án cấp tỉnh; Trung tâm Phát triển quỹ đất tỉnh; UBND các xã, phường và các chủ đầu tư tiếp tục thực hiện nghiêm túc, đầy đủ, kịp thời các nội dung chỉ đạo của UBND tỉnh tại Văn bản số 3683/UBND-TH ngày 01/5/2026, Văn bản số 3189/UBND-TH</w:t>
      </w:r>
      <w:r w:rsidRPr="006302F0">
        <w:rPr>
          <w:vertAlign w:val="subscript"/>
        </w:rPr>
        <w:t>1</w:t>
      </w:r>
      <w:r w:rsidRPr="00BA643A">
        <w:t xml:space="preserve"> ngày 16/4/2026 và các văn bản có liên quan về tăng cường công tác quyết toán vốn đầu tư công dự án hoàn thành; trong đó, chú trọng xây dựng lộ trình xử lý cụ thể đối với từng dự án, gắn với thời gian hoàn thành và trách nhiệm của các tổ chức, cá nhân có liên quan; định kỳ tổng hợp tình hình, kết quả thực hiện, gửi Sở Tài chính </w:t>
      </w:r>
      <w:r w:rsidRPr="00BA643A">
        <w:rPr>
          <w:b/>
          <w:bCs/>
        </w:rPr>
        <w:t>trước ngày 15 h</w:t>
      </w:r>
      <w:r w:rsidR="00AD3349" w:rsidRPr="00BA643A">
        <w:rPr>
          <w:b/>
          <w:bCs/>
        </w:rPr>
        <w:t>àng</w:t>
      </w:r>
      <w:r w:rsidRPr="00BA643A">
        <w:rPr>
          <w:b/>
          <w:bCs/>
        </w:rPr>
        <w:t xml:space="preserve"> tháng</w:t>
      </w:r>
      <w:r w:rsidRPr="00BA643A">
        <w:t xml:space="preserve"> để tổng hợp, báo cáo UBND tỉnh.</w:t>
      </w:r>
    </w:p>
    <w:p w14:paraId="588C68BE" w14:textId="77777777" w:rsidR="002A0DA1" w:rsidRPr="00BA643A" w:rsidRDefault="002A0DA1" w:rsidP="00F654C5">
      <w:pPr>
        <w:spacing w:before="60" w:line="300" w:lineRule="exact"/>
        <w:ind w:firstLine="567"/>
        <w:jc w:val="both"/>
      </w:pPr>
      <w:r w:rsidRPr="00BA643A">
        <w:rPr>
          <w:b/>
          <w:bCs/>
          <w:lang w:val="nl-NL"/>
        </w:rPr>
        <w:lastRenderedPageBreak/>
        <w:t xml:space="preserve"> </w:t>
      </w:r>
      <w:r w:rsidRPr="00BA643A">
        <w:t>Đồng thời, khẩn trương hoàn thành việc xử lý đối với một số nhóm dự án tồn đọng, cụ thể như sau:</w:t>
      </w:r>
    </w:p>
    <w:p w14:paraId="1D9B371D" w14:textId="5908BE4B" w:rsidR="002A0DA1" w:rsidRPr="00BA643A" w:rsidRDefault="002A0DA1" w:rsidP="00F654C5">
      <w:pPr>
        <w:spacing w:before="60" w:line="300" w:lineRule="exact"/>
        <w:ind w:firstLine="567"/>
        <w:jc w:val="both"/>
      </w:pPr>
      <w:r w:rsidRPr="00BA643A">
        <w:t>- Đối với nhóm dự án</w:t>
      </w:r>
      <w:r w:rsidR="00BA643A" w:rsidRPr="00BA643A">
        <w:t xml:space="preserve"> gồm:</w:t>
      </w:r>
      <w:r w:rsidRPr="00BA643A">
        <w:t xml:space="preserve"> 03 Tiểu dự án xây dựng hạ tầng kỹ thuật, hạ tầng xã hội khu tái định cư thôn Đông Yên, Ba Đồng và Minh Huệ thuộc Dự án bồi thường, hỗ trợ, giải phóng mặt bằng và tái định cư Dự án trọng điểm quốc gia “Khu liên hợp gang thép và cảng Sơn Dương”</w:t>
      </w:r>
      <w:r w:rsidR="00BA643A" w:rsidRPr="00BA643A">
        <w:t>,</w:t>
      </w:r>
      <w:r w:rsidRPr="00BA643A">
        <w:t xml:space="preserve"> </w:t>
      </w:r>
      <w:r w:rsidR="00BA643A" w:rsidRPr="00BA643A">
        <w:t>đã được cấp có thẩm quyền chấp thuận việc ủy quyền hợp pháp hợp lệ; Y</w:t>
      </w:r>
      <w:r w:rsidRPr="00BA643A">
        <w:t>êu cầu Ban Quản lý dự án đầu tư xây dựng khu vực Khu kinh tế tỉnh</w:t>
      </w:r>
      <w:r w:rsidR="00BA643A" w:rsidRPr="00BA643A">
        <w:t xml:space="preserve"> (chủ đầu tư)</w:t>
      </w:r>
      <w:r w:rsidRPr="00BA643A">
        <w:t xml:space="preserve"> khẩn trương hoàn thiện, tập hợp đầy đủ hồ sơ theo quy định,</w:t>
      </w:r>
      <w:r w:rsidR="00BA643A" w:rsidRPr="00BA643A">
        <w:t xml:space="preserve"> lập báo cáo quyết toán vốn đầu tư dự án </w:t>
      </w:r>
      <w:r w:rsidRPr="00BA643A">
        <w:t>trình cơ quan có thẩm quyền thẩm tra</w:t>
      </w:r>
      <w:r w:rsidR="00BA643A" w:rsidRPr="00BA643A">
        <w:t>, phê duyệt</w:t>
      </w:r>
      <w:r w:rsidRPr="00BA643A">
        <w:t xml:space="preserve"> quyết toán </w:t>
      </w:r>
      <w:r w:rsidRPr="00BA643A">
        <w:rPr>
          <w:b/>
          <w:bCs/>
        </w:rPr>
        <w:t>trước ngày</w:t>
      </w:r>
      <w:r w:rsidRPr="00BA643A">
        <w:t xml:space="preserve"> </w:t>
      </w:r>
      <w:r w:rsidRPr="00BA643A">
        <w:rPr>
          <w:b/>
          <w:bCs/>
        </w:rPr>
        <w:t>20/9/2026</w:t>
      </w:r>
      <w:r w:rsidRPr="00BA643A">
        <w:t xml:space="preserve">. </w:t>
      </w:r>
    </w:p>
    <w:p w14:paraId="669E1133" w14:textId="77777777" w:rsidR="002A0DA1" w:rsidRPr="00BA643A" w:rsidRDefault="002A0DA1" w:rsidP="00F654C5">
      <w:pPr>
        <w:spacing w:before="60" w:line="300" w:lineRule="exact"/>
        <w:ind w:firstLine="567"/>
        <w:jc w:val="both"/>
      </w:pPr>
      <w:r w:rsidRPr="00BA643A">
        <w:t xml:space="preserve">- Đối với nhóm dự án đã được Sở Xây dựng chủ trì hướng dẫn xử lý: các dự án tồn đọng, vướng mắc do chưa thực hiện kiểm tra công tác nghiệm thu. Trên cơ sở ý kiến hướng dẫn của Sở Xây dựng và các quy định pháp luật có liên quan, yêu cầu các chủ đầu tư là UBND các xã Mai Hoa, Kỳ Khang, Cẩm Duệ khẩn trương hoàn thiện, tập hợp đầy đủ hồ sơ theo quy định, trình cơ quan có thẩm quyền thẩm tra quyết toán </w:t>
      </w:r>
      <w:r w:rsidRPr="00BA643A">
        <w:rPr>
          <w:b/>
          <w:bCs/>
        </w:rPr>
        <w:t>trước ngày</w:t>
      </w:r>
      <w:r w:rsidRPr="00BA643A">
        <w:t xml:space="preserve"> </w:t>
      </w:r>
      <w:r w:rsidRPr="00BA643A">
        <w:rPr>
          <w:b/>
          <w:bCs/>
        </w:rPr>
        <w:t>20/9/2026</w:t>
      </w:r>
      <w:r w:rsidRPr="00BA643A">
        <w:t>. Trường hợp còn khó khăn, vướng mắc vượt thẩm quyền giải quyết, kịp thời báo cáo, đề xuất phương án xử lý, gửi UBND tỉnh, Sở Tài chính và các cơ quan, đơn vị có liên quan để xem xét, giải quyết.</w:t>
      </w:r>
    </w:p>
    <w:p w14:paraId="5906BE2C" w14:textId="77777777" w:rsidR="002A0DA1" w:rsidRPr="00BA643A" w:rsidRDefault="002A0DA1" w:rsidP="00F654C5">
      <w:pPr>
        <w:spacing w:before="60" w:line="300" w:lineRule="exact"/>
        <w:ind w:firstLine="567"/>
        <w:jc w:val="both"/>
      </w:pPr>
      <w:r w:rsidRPr="00BA643A">
        <w:t xml:space="preserve">- Đối với nhiệm vụ quyết toán chi phí bồi thường, hỗ trợ và tái định cư dự án để tổng hợp quyết toán toàn bộ dự án tại một số dự án: Giao Trung tâm phát triển quỹ đất tỉnh phối hợp với Ban QLDA ĐTXD công trình Giao thông và phát triển đô thị tỉnh; UBND phường Sông Trí và UBND xã Thạch Hà phối hợp Công An tỉnh để thực hiện báo cáo cụ thể tình hình thực hiện nhiệm vụ quyết toán chi phí GPMB các dự án </w:t>
      </w:r>
      <w:r w:rsidRPr="00BA643A">
        <w:rPr>
          <w:b/>
          <w:bCs/>
        </w:rPr>
        <w:t>trước ngày 20/9/2026</w:t>
      </w:r>
      <w:r w:rsidRPr="00BA643A">
        <w:t xml:space="preserve">. </w:t>
      </w:r>
    </w:p>
    <w:p w14:paraId="72BA865B" w14:textId="77777777" w:rsidR="002A0DA1" w:rsidRPr="00BA643A" w:rsidRDefault="002A0DA1" w:rsidP="00F654C5">
      <w:pPr>
        <w:spacing w:before="60" w:line="300" w:lineRule="exact"/>
        <w:ind w:firstLine="709"/>
        <w:jc w:val="both"/>
        <w:rPr>
          <w:lang w:val="nl-NL"/>
        </w:rPr>
      </w:pPr>
      <w:r w:rsidRPr="00BA643A">
        <w:rPr>
          <w:b/>
          <w:bCs/>
          <w:lang w:val="nl-NL"/>
        </w:rPr>
        <w:t xml:space="preserve">3. </w:t>
      </w:r>
      <w:r w:rsidRPr="00BA643A">
        <w:rPr>
          <w:lang w:val="nl-NL"/>
        </w:rPr>
        <w:t xml:space="preserve">Sở Tài chính theo dõi, đôn đốc việc thực hiện của các đơn vị, địa phương; định kỳ </w:t>
      </w:r>
      <w:r w:rsidRPr="00BA643A">
        <w:rPr>
          <w:b/>
          <w:bCs/>
          <w:lang w:val="nl-NL"/>
        </w:rPr>
        <w:t>trước ngày 25 hàng tháng,</w:t>
      </w:r>
      <w:r w:rsidRPr="00BA643A">
        <w:rPr>
          <w:lang w:val="nl-NL"/>
        </w:rPr>
        <w:t xml:space="preserve"> tổng hợp, báo cáo, tham mưu UBND tỉnh (và gửi Sở Nội vụ) xem xét chỉ đạo, xử lý các nội dung liên quan.</w:t>
      </w:r>
    </w:p>
    <w:p w14:paraId="78C1523B" w14:textId="77777777" w:rsidR="002A0DA1" w:rsidRPr="007170B8" w:rsidRDefault="002A0DA1" w:rsidP="002A0DA1">
      <w:pPr>
        <w:spacing w:before="60" w:line="300" w:lineRule="exact"/>
        <w:ind w:firstLine="709"/>
        <w:jc w:val="both"/>
        <w:rPr>
          <w:lang w:val="nl-NL"/>
        </w:rPr>
      </w:pPr>
      <w:r w:rsidRPr="00BA643A">
        <w:rPr>
          <w:b/>
          <w:bCs/>
          <w:lang w:val="nl-NL"/>
        </w:rPr>
        <w:t xml:space="preserve">4. Sở Nội vụ </w:t>
      </w:r>
      <w:r w:rsidRPr="00BA643A">
        <w:rPr>
          <w:lang w:val="nl-NL"/>
        </w:rPr>
        <w:t>chủ trì, phối hợp với Sở Tài chính và các cơ quan liên quan</w:t>
      </w:r>
      <w:r w:rsidRPr="00BA643A">
        <w:rPr>
          <w:b/>
          <w:bCs/>
          <w:lang w:val="nl-NL"/>
        </w:rPr>
        <w:t xml:space="preserve"> </w:t>
      </w:r>
      <w:r w:rsidRPr="00BA643A">
        <w:rPr>
          <w:lang w:val="nl-NL"/>
        </w:rPr>
        <w:t xml:space="preserve">tổng hợp kết quả thực hiện của các đơn vị, địa phương để làm cơ sở đánh giá, xếp loại kết quả thực hiện nhiệm hàng Quý và cả </w:t>
      </w:r>
      <w:r w:rsidRPr="008721F8">
        <w:rPr>
          <w:lang w:val="nl-NL"/>
        </w:rPr>
        <w:t>năm 2026./.</w:t>
      </w:r>
    </w:p>
    <w:tbl>
      <w:tblPr>
        <w:tblpPr w:leftFromText="181" w:rightFromText="181" w:vertAnchor="text" w:tblpY="341"/>
        <w:tblOverlap w:val="never"/>
        <w:tblW w:w="0" w:type="auto"/>
        <w:tblLayout w:type="fixed"/>
        <w:tblLook w:val="0000" w:firstRow="0" w:lastRow="0" w:firstColumn="0" w:lastColumn="0" w:noHBand="0" w:noVBand="0"/>
      </w:tblPr>
      <w:tblGrid>
        <w:gridCol w:w="4329"/>
        <w:gridCol w:w="4743"/>
      </w:tblGrid>
      <w:tr w:rsidR="004A06A5" w:rsidRPr="00F461D0" w14:paraId="5AF49B74" w14:textId="77777777" w:rsidTr="003F7D35">
        <w:tc>
          <w:tcPr>
            <w:tcW w:w="4329" w:type="dxa"/>
            <w:vAlign w:val="bottom"/>
          </w:tcPr>
          <w:p w14:paraId="7D913829" w14:textId="77777777" w:rsidR="00F02052" w:rsidRPr="00F461D0" w:rsidRDefault="00F02052" w:rsidP="003F7D35">
            <w:pPr>
              <w:rPr>
                <w:b/>
                <w:bCs/>
                <w:i/>
                <w:iCs/>
              </w:rPr>
            </w:pPr>
            <w:r w:rsidRPr="00F461D0">
              <w:rPr>
                <w:b/>
                <w:bCs/>
                <w:i/>
                <w:iCs/>
                <w:sz w:val="24"/>
                <w:szCs w:val="24"/>
              </w:rPr>
              <w:t>Nơi nhận:</w:t>
            </w:r>
          </w:p>
        </w:tc>
        <w:tc>
          <w:tcPr>
            <w:tcW w:w="4743" w:type="dxa"/>
          </w:tcPr>
          <w:p w14:paraId="4724699E" w14:textId="33502B89" w:rsidR="00F02052" w:rsidRPr="00F461D0" w:rsidRDefault="00AA32FF" w:rsidP="003F7D35">
            <w:pPr>
              <w:keepNext/>
              <w:jc w:val="center"/>
              <w:outlineLvl w:val="1"/>
              <w:rPr>
                <w:b/>
                <w:bCs/>
              </w:rPr>
            </w:pPr>
            <w:r w:rsidRPr="00F461D0">
              <w:rPr>
                <w:b/>
                <w:bCs/>
              </w:rPr>
              <w:t>KT. CHỦ TỊCH</w:t>
            </w:r>
          </w:p>
        </w:tc>
      </w:tr>
      <w:tr w:rsidR="004A06A5" w:rsidRPr="00F461D0" w14:paraId="69C42DE5" w14:textId="77777777" w:rsidTr="003F7D35">
        <w:tc>
          <w:tcPr>
            <w:tcW w:w="4329" w:type="dxa"/>
          </w:tcPr>
          <w:p w14:paraId="74FC8ECC" w14:textId="77777777" w:rsidR="00F02052" w:rsidRPr="00F461D0" w:rsidRDefault="00F02052" w:rsidP="003F7D35">
            <w:pPr>
              <w:jc w:val="both"/>
              <w:rPr>
                <w:sz w:val="22"/>
                <w:szCs w:val="22"/>
              </w:rPr>
            </w:pPr>
            <w:r w:rsidRPr="00F461D0">
              <w:rPr>
                <w:sz w:val="22"/>
                <w:szCs w:val="22"/>
              </w:rPr>
              <w:t xml:space="preserve">- Như </w:t>
            </w:r>
            <w:r w:rsidR="00B36FC3" w:rsidRPr="00F461D0">
              <w:rPr>
                <w:sz w:val="22"/>
                <w:szCs w:val="22"/>
              </w:rPr>
              <w:t>trên</w:t>
            </w:r>
            <w:r w:rsidRPr="00F461D0">
              <w:rPr>
                <w:sz w:val="22"/>
                <w:szCs w:val="22"/>
              </w:rPr>
              <w:t>;</w:t>
            </w:r>
          </w:p>
          <w:p w14:paraId="1F53C898" w14:textId="5D1C07F9" w:rsidR="00E51EB6" w:rsidRPr="00F461D0" w:rsidRDefault="00392022" w:rsidP="003F7D35">
            <w:pPr>
              <w:jc w:val="both"/>
              <w:rPr>
                <w:sz w:val="22"/>
                <w:szCs w:val="22"/>
              </w:rPr>
            </w:pPr>
            <w:r w:rsidRPr="00F461D0">
              <w:rPr>
                <w:sz w:val="22"/>
                <w:szCs w:val="22"/>
              </w:rPr>
              <w:t xml:space="preserve">- </w:t>
            </w:r>
            <w:r w:rsidR="00B36FC3" w:rsidRPr="00F461D0">
              <w:rPr>
                <w:sz w:val="22"/>
                <w:szCs w:val="22"/>
              </w:rPr>
              <w:t>Chủ tịch, các</w:t>
            </w:r>
            <w:r w:rsidRPr="00F461D0">
              <w:rPr>
                <w:sz w:val="22"/>
                <w:szCs w:val="22"/>
              </w:rPr>
              <w:t xml:space="preserve"> PCT UBND tỉnh;</w:t>
            </w:r>
          </w:p>
          <w:p w14:paraId="33051373" w14:textId="77777777" w:rsidR="00F02052" w:rsidRPr="00F461D0" w:rsidRDefault="00F02052" w:rsidP="003F7D35">
            <w:pPr>
              <w:jc w:val="both"/>
              <w:rPr>
                <w:sz w:val="22"/>
                <w:szCs w:val="22"/>
              </w:rPr>
            </w:pPr>
            <w:r w:rsidRPr="00F461D0">
              <w:rPr>
                <w:sz w:val="22"/>
                <w:szCs w:val="22"/>
              </w:rPr>
              <w:t>- Chánh, PVP UBND tỉnh phụ trách;</w:t>
            </w:r>
          </w:p>
          <w:p w14:paraId="250C17D9" w14:textId="4D25B437" w:rsidR="008D4235" w:rsidRPr="00F461D0" w:rsidRDefault="008D4235" w:rsidP="003F7D35">
            <w:pPr>
              <w:widowControl w:val="0"/>
              <w:jc w:val="both"/>
              <w:rPr>
                <w:sz w:val="22"/>
                <w:szCs w:val="22"/>
              </w:rPr>
            </w:pPr>
            <w:r w:rsidRPr="00F461D0">
              <w:rPr>
                <w:sz w:val="22"/>
                <w:szCs w:val="22"/>
                <w:lang w:val="vi-VN"/>
              </w:rPr>
              <w:t>- TT Thông tin và Xúc tiến, hỗ trợ đầu tư tỉnh;</w:t>
            </w:r>
          </w:p>
          <w:p w14:paraId="64C7E4B6" w14:textId="49EA787E" w:rsidR="00F02052" w:rsidRPr="00F461D0" w:rsidRDefault="00B36FC3" w:rsidP="003F7D35">
            <w:pPr>
              <w:jc w:val="both"/>
              <w:rPr>
                <w:sz w:val="22"/>
                <w:szCs w:val="22"/>
              </w:rPr>
            </w:pPr>
            <w:r w:rsidRPr="00F461D0">
              <w:rPr>
                <w:sz w:val="22"/>
                <w:szCs w:val="22"/>
              </w:rPr>
              <w:t>- Lưu VT, TH</w:t>
            </w:r>
            <w:r w:rsidR="00F02052" w:rsidRPr="00F461D0">
              <w:rPr>
                <w:sz w:val="22"/>
                <w:szCs w:val="22"/>
              </w:rPr>
              <w:t>.</w:t>
            </w:r>
          </w:p>
          <w:p w14:paraId="639E1453" w14:textId="77777777" w:rsidR="00F02052" w:rsidRPr="00F461D0" w:rsidRDefault="00F02052" w:rsidP="003F7D35">
            <w:pPr>
              <w:jc w:val="both"/>
              <w:rPr>
                <w:sz w:val="22"/>
                <w:szCs w:val="22"/>
              </w:rPr>
            </w:pPr>
          </w:p>
        </w:tc>
        <w:tc>
          <w:tcPr>
            <w:tcW w:w="4743" w:type="dxa"/>
          </w:tcPr>
          <w:p w14:paraId="427E97CF" w14:textId="39CB9B32" w:rsidR="00F02052" w:rsidRPr="00F461D0" w:rsidRDefault="00AA32FF" w:rsidP="003F7D35">
            <w:pPr>
              <w:jc w:val="center"/>
              <w:rPr>
                <w:b/>
                <w:bCs/>
              </w:rPr>
            </w:pPr>
            <w:r w:rsidRPr="00F461D0">
              <w:rPr>
                <w:b/>
                <w:bCs/>
              </w:rPr>
              <w:t>PHÓ CHỦ TỊCH</w:t>
            </w:r>
          </w:p>
          <w:p w14:paraId="145C3301" w14:textId="77777777" w:rsidR="00AA32FF" w:rsidRPr="00F461D0" w:rsidRDefault="00AA32FF" w:rsidP="003F7D35">
            <w:pPr>
              <w:jc w:val="center"/>
              <w:rPr>
                <w:b/>
                <w:bCs/>
              </w:rPr>
            </w:pPr>
          </w:p>
          <w:p w14:paraId="70B199F1" w14:textId="77777777" w:rsidR="00AA32FF" w:rsidRPr="00F461D0" w:rsidRDefault="00AA32FF" w:rsidP="003F7D35">
            <w:pPr>
              <w:jc w:val="center"/>
              <w:rPr>
                <w:b/>
                <w:bCs/>
              </w:rPr>
            </w:pPr>
          </w:p>
          <w:p w14:paraId="111408A8" w14:textId="77777777" w:rsidR="00AA32FF" w:rsidRPr="00354F4D" w:rsidRDefault="00AA32FF" w:rsidP="003F7D35">
            <w:pPr>
              <w:rPr>
                <w:b/>
                <w:bCs/>
                <w:sz w:val="48"/>
                <w:szCs w:val="48"/>
              </w:rPr>
            </w:pPr>
          </w:p>
          <w:p w14:paraId="45206E3B" w14:textId="77777777" w:rsidR="00AA32FF" w:rsidRPr="00F461D0" w:rsidRDefault="00AA32FF" w:rsidP="003F7D35">
            <w:pPr>
              <w:jc w:val="center"/>
              <w:rPr>
                <w:b/>
                <w:bCs/>
              </w:rPr>
            </w:pPr>
          </w:p>
          <w:p w14:paraId="47D5A267" w14:textId="6FD9B71C" w:rsidR="00F02052" w:rsidRPr="00F461D0" w:rsidRDefault="00AA32FF" w:rsidP="003F7D35">
            <w:pPr>
              <w:jc w:val="center"/>
              <w:rPr>
                <w:b/>
                <w:bCs/>
              </w:rPr>
            </w:pPr>
            <w:r w:rsidRPr="00F461D0">
              <w:rPr>
                <w:b/>
                <w:bCs/>
              </w:rPr>
              <w:t>Trần Báu Hà</w:t>
            </w:r>
          </w:p>
        </w:tc>
      </w:tr>
    </w:tbl>
    <w:p w14:paraId="4A1C1C21" w14:textId="77777777" w:rsidR="003B7A11" w:rsidRPr="00F461D0" w:rsidRDefault="003B7A11" w:rsidP="008C7DC1">
      <w:pPr>
        <w:spacing w:before="480" w:after="480"/>
        <w:jc w:val="both"/>
      </w:pPr>
    </w:p>
    <w:sectPr w:rsidR="003B7A11" w:rsidRPr="00F461D0" w:rsidSect="002D7EBF">
      <w:headerReference w:type="default" r:id="rId8"/>
      <w:pgSz w:w="11907" w:h="16840" w:code="9"/>
      <w:pgMar w:top="1134" w:right="1134" w:bottom="1134" w:left="1701" w:header="454" w:footer="34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29102D" w14:textId="77777777" w:rsidR="00EA5760" w:rsidRDefault="00EA5760" w:rsidP="00D701CD">
      <w:r>
        <w:separator/>
      </w:r>
    </w:p>
  </w:endnote>
  <w:endnote w:type="continuationSeparator" w:id="0">
    <w:p w14:paraId="35656FE5" w14:textId="77777777" w:rsidR="00EA5760" w:rsidRDefault="00EA5760" w:rsidP="00D701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A997D2" w14:textId="77777777" w:rsidR="00EA5760" w:rsidRDefault="00EA5760" w:rsidP="00D701CD">
      <w:r>
        <w:separator/>
      </w:r>
    </w:p>
  </w:footnote>
  <w:footnote w:type="continuationSeparator" w:id="0">
    <w:p w14:paraId="64B23FE4" w14:textId="77777777" w:rsidR="00EA5760" w:rsidRDefault="00EA5760" w:rsidP="00D701CD">
      <w:r>
        <w:continuationSeparator/>
      </w:r>
    </w:p>
  </w:footnote>
  <w:footnote w:id="1">
    <w:p w14:paraId="5BA8E5F1" w14:textId="7F6904A5" w:rsidR="00BA643A" w:rsidRPr="00BA643A" w:rsidRDefault="00BA643A" w:rsidP="00BA643A">
      <w:pPr>
        <w:pStyle w:val="FootnoteText"/>
        <w:ind w:firstLine="284"/>
        <w:jc w:val="both"/>
        <w:rPr>
          <w:rFonts w:ascii="Times New Roman" w:hAnsi="Times New Roman"/>
        </w:rPr>
      </w:pPr>
      <w:r w:rsidRPr="00BA643A">
        <w:rPr>
          <w:rStyle w:val="FootnoteReference"/>
          <w:rFonts w:ascii="Times New Roman" w:hAnsi="Times New Roman"/>
        </w:rPr>
        <w:footnoteRef/>
      </w:r>
      <w:r w:rsidRPr="00BA643A">
        <w:rPr>
          <w:rFonts w:ascii="Times New Roman" w:hAnsi="Times New Roman"/>
        </w:rPr>
        <w:t xml:space="preserve"> Các </w:t>
      </w:r>
      <w:r w:rsidRPr="00BA643A">
        <w:rPr>
          <w:rFonts w:ascii="Times New Roman" w:hAnsi="Times New Roman"/>
          <w:lang w:val="nl-NL"/>
        </w:rPr>
        <w:t>Chủ đầu tư: Bộ chỉ huy quân sự tỉnh, Phường Hoành Sơn</w:t>
      </w:r>
      <w:r>
        <w:rPr>
          <w:rFonts w:ascii="Times New Roman" w:hAnsi="Times New Roman"/>
          <w:lang w:val="nl-NL"/>
        </w:rPr>
        <w:t>;</w:t>
      </w:r>
      <w:r w:rsidRPr="00BA643A">
        <w:rPr>
          <w:rFonts w:ascii="Times New Roman" w:hAnsi="Times New Roman"/>
          <w:lang w:val="nl-NL"/>
        </w:rPr>
        <w:t xml:space="preserve"> UBND các xã</w:t>
      </w:r>
      <w:r>
        <w:rPr>
          <w:rFonts w:ascii="Times New Roman" w:hAnsi="Times New Roman"/>
          <w:lang w:val="nl-NL"/>
        </w:rPr>
        <w:t>:</w:t>
      </w:r>
      <w:r w:rsidRPr="00BA643A">
        <w:rPr>
          <w:rFonts w:ascii="Times New Roman" w:hAnsi="Times New Roman"/>
          <w:lang w:val="nl-NL"/>
        </w:rPr>
        <w:t xml:space="preserve">  Kỳ Xuân, Vũ Quang, Thượng Đức, Cẩm Bình, Can Lộc, Mai Hoa</w:t>
      </w:r>
      <w:r>
        <w:rPr>
          <w:rFonts w:ascii="Times New Roman" w:hAnsi="Times New Roman"/>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5786278"/>
      <w:docPartObj>
        <w:docPartGallery w:val="Page Numbers (Top of Page)"/>
        <w:docPartUnique/>
      </w:docPartObj>
    </w:sdtPr>
    <w:sdtEndPr>
      <w:rPr>
        <w:noProof/>
        <w:sz w:val="26"/>
        <w:szCs w:val="26"/>
      </w:rPr>
    </w:sdtEndPr>
    <w:sdtContent>
      <w:p w14:paraId="689B5062" w14:textId="77777777" w:rsidR="00422AEF" w:rsidRPr="00422AEF" w:rsidRDefault="00422AEF">
        <w:pPr>
          <w:pStyle w:val="Header"/>
          <w:jc w:val="center"/>
          <w:rPr>
            <w:sz w:val="26"/>
            <w:szCs w:val="26"/>
          </w:rPr>
        </w:pPr>
        <w:r w:rsidRPr="00422AEF">
          <w:rPr>
            <w:sz w:val="26"/>
            <w:szCs w:val="26"/>
          </w:rPr>
          <w:fldChar w:fldCharType="begin"/>
        </w:r>
        <w:r w:rsidRPr="00422AEF">
          <w:rPr>
            <w:sz w:val="26"/>
            <w:szCs w:val="26"/>
          </w:rPr>
          <w:instrText xml:space="preserve"> PAGE   \* MERGEFORMAT </w:instrText>
        </w:r>
        <w:r w:rsidRPr="00422AEF">
          <w:rPr>
            <w:sz w:val="26"/>
            <w:szCs w:val="26"/>
          </w:rPr>
          <w:fldChar w:fldCharType="separate"/>
        </w:r>
        <w:r w:rsidR="00AF075B">
          <w:rPr>
            <w:noProof/>
            <w:sz w:val="26"/>
            <w:szCs w:val="26"/>
          </w:rPr>
          <w:t>4</w:t>
        </w:r>
        <w:r w:rsidRPr="00422AEF">
          <w:rPr>
            <w:noProof/>
            <w:sz w:val="26"/>
            <w:szCs w:val="26"/>
          </w:rPr>
          <w:fldChar w:fldCharType="end"/>
        </w:r>
      </w:p>
    </w:sdtContent>
  </w:sdt>
  <w:p w14:paraId="2967BCE2" w14:textId="77777777" w:rsidR="00422AEF" w:rsidRDefault="00422A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759AB"/>
    <w:multiLevelType w:val="multilevel"/>
    <w:tmpl w:val="FB36F3F8"/>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 w15:restartNumberingAfterBreak="0">
    <w:nsid w:val="06C44FCF"/>
    <w:multiLevelType w:val="hybridMultilevel"/>
    <w:tmpl w:val="A290E296"/>
    <w:lvl w:ilvl="0" w:tplc="2FF08688">
      <w:start w:val="1"/>
      <w:numFmt w:val="decimal"/>
      <w:lvlText w:val="%1."/>
      <w:lvlJc w:val="left"/>
      <w:pPr>
        <w:ind w:left="1549" w:hanging="915"/>
      </w:pPr>
      <w:rPr>
        <w:rFonts w:hint="default"/>
      </w:rPr>
    </w:lvl>
    <w:lvl w:ilvl="1" w:tplc="04090019" w:tentative="1">
      <w:start w:val="1"/>
      <w:numFmt w:val="lowerLetter"/>
      <w:lvlText w:val="%2."/>
      <w:lvlJc w:val="left"/>
      <w:pPr>
        <w:ind w:left="1714" w:hanging="360"/>
      </w:pPr>
    </w:lvl>
    <w:lvl w:ilvl="2" w:tplc="0409001B" w:tentative="1">
      <w:start w:val="1"/>
      <w:numFmt w:val="lowerRoman"/>
      <w:lvlText w:val="%3."/>
      <w:lvlJc w:val="right"/>
      <w:pPr>
        <w:ind w:left="2434" w:hanging="180"/>
      </w:pPr>
    </w:lvl>
    <w:lvl w:ilvl="3" w:tplc="0409000F" w:tentative="1">
      <w:start w:val="1"/>
      <w:numFmt w:val="decimal"/>
      <w:lvlText w:val="%4."/>
      <w:lvlJc w:val="left"/>
      <w:pPr>
        <w:ind w:left="3154" w:hanging="360"/>
      </w:pPr>
    </w:lvl>
    <w:lvl w:ilvl="4" w:tplc="04090019" w:tentative="1">
      <w:start w:val="1"/>
      <w:numFmt w:val="lowerLetter"/>
      <w:lvlText w:val="%5."/>
      <w:lvlJc w:val="left"/>
      <w:pPr>
        <w:ind w:left="3874" w:hanging="360"/>
      </w:pPr>
    </w:lvl>
    <w:lvl w:ilvl="5" w:tplc="0409001B" w:tentative="1">
      <w:start w:val="1"/>
      <w:numFmt w:val="lowerRoman"/>
      <w:lvlText w:val="%6."/>
      <w:lvlJc w:val="right"/>
      <w:pPr>
        <w:ind w:left="4594" w:hanging="180"/>
      </w:pPr>
    </w:lvl>
    <w:lvl w:ilvl="6" w:tplc="0409000F" w:tentative="1">
      <w:start w:val="1"/>
      <w:numFmt w:val="decimal"/>
      <w:lvlText w:val="%7."/>
      <w:lvlJc w:val="left"/>
      <w:pPr>
        <w:ind w:left="5314" w:hanging="360"/>
      </w:pPr>
    </w:lvl>
    <w:lvl w:ilvl="7" w:tplc="04090019" w:tentative="1">
      <w:start w:val="1"/>
      <w:numFmt w:val="lowerLetter"/>
      <w:lvlText w:val="%8."/>
      <w:lvlJc w:val="left"/>
      <w:pPr>
        <w:ind w:left="6034" w:hanging="360"/>
      </w:pPr>
    </w:lvl>
    <w:lvl w:ilvl="8" w:tplc="0409001B" w:tentative="1">
      <w:start w:val="1"/>
      <w:numFmt w:val="lowerRoman"/>
      <w:lvlText w:val="%9."/>
      <w:lvlJc w:val="right"/>
      <w:pPr>
        <w:ind w:left="6754" w:hanging="180"/>
      </w:pPr>
    </w:lvl>
  </w:abstractNum>
  <w:abstractNum w:abstractNumId="2" w15:restartNumberingAfterBreak="0">
    <w:nsid w:val="0E601FC2"/>
    <w:multiLevelType w:val="hybridMultilevel"/>
    <w:tmpl w:val="4798F8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693CBC"/>
    <w:multiLevelType w:val="hybridMultilevel"/>
    <w:tmpl w:val="4192F01C"/>
    <w:lvl w:ilvl="0" w:tplc="9B4AD88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2FFA4967"/>
    <w:multiLevelType w:val="hybridMultilevel"/>
    <w:tmpl w:val="365814D4"/>
    <w:lvl w:ilvl="0" w:tplc="FBC2D202">
      <w:start w:val="4"/>
      <w:numFmt w:val="bullet"/>
      <w:lvlText w:val="-"/>
      <w:lvlJc w:val="left"/>
      <w:pPr>
        <w:ind w:left="828" w:hanging="360"/>
      </w:pPr>
      <w:rPr>
        <w:rFonts w:ascii="Times New Roman" w:eastAsia="Times New Roman" w:hAnsi="Times New Roman" w:cs="Times New Roman" w:hint="default"/>
        <w:b/>
        <w:sz w:val="28"/>
      </w:rPr>
    </w:lvl>
    <w:lvl w:ilvl="1" w:tplc="04090003" w:tentative="1">
      <w:start w:val="1"/>
      <w:numFmt w:val="bullet"/>
      <w:lvlText w:val="o"/>
      <w:lvlJc w:val="left"/>
      <w:pPr>
        <w:ind w:left="1548" w:hanging="360"/>
      </w:pPr>
      <w:rPr>
        <w:rFonts w:ascii="Courier New" w:hAnsi="Courier New" w:cs="Courier New" w:hint="default"/>
      </w:rPr>
    </w:lvl>
    <w:lvl w:ilvl="2" w:tplc="04090005" w:tentative="1">
      <w:start w:val="1"/>
      <w:numFmt w:val="bullet"/>
      <w:lvlText w:val=""/>
      <w:lvlJc w:val="left"/>
      <w:pPr>
        <w:ind w:left="2268" w:hanging="360"/>
      </w:pPr>
      <w:rPr>
        <w:rFonts w:ascii="Wingdings" w:hAnsi="Wingdings" w:hint="default"/>
      </w:rPr>
    </w:lvl>
    <w:lvl w:ilvl="3" w:tplc="04090001" w:tentative="1">
      <w:start w:val="1"/>
      <w:numFmt w:val="bullet"/>
      <w:lvlText w:val=""/>
      <w:lvlJc w:val="left"/>
      <w:pPr>
        <w:ind w:left="2988" w:hanging="360"/>
      </w:pPr>
      <w:rPr>
        <w:rFonts w:ascii="Symbol" w:hAnsi="Symbol" w:hint="default"/>
      </w:rPr>
    </w:lvl>
    <w:lvl w:ilvl="4" w:tplc="04090003" w:tentative="1">
      <w:start w:val="1"/>
      <w:numFmt w:val="bullet"/>
      <w:lvlText w:val="o"/>
      <w:lvlJc w:val="left"/>
      <w:pPr>
        <w:ind w:left="3708" w:hanging="360"/>
      </w:pPr>
      <w:rPr>
        <w:rFonts w:ascii="Courier New" w:hAnsi="Courier New" w:cs="Courier New" w:hint="default"/>
      </w:rPr>
    </w:lvl>
    <w:lvl w:ilvl="5" w:tplc="04090005" w:tentative="1">
      <w:start w:val="1"/>
      <w:numFmt w:val="bullet"/>
      <w:lvlText w:val=""/>
      <w:lvlJc w:val="left"/>
      <w:pPr>
        <w:ind w:left="4428" w:hanging="360"/>
      </w:pPr>
      <w:rPr>
        <w:rFonts w:ascii="Wingdings" w:hAnsi="Wingdings" w:hint="default"/>
      </w:rPr>
    </w:lvl>
    <w:lvl w:ilvl="6" w:tplc="04090001" w:tentative="1">
      <w:start w:val="1"/>
      <w:numFmt w:val="bullet"/>
      <w:lvlText w:val=""/>
      <w:lvlJc w:val="left"/>
      <w:pPr>
        <w:ind w:left="5148" w:hanging="360"/>
      </w:pPr>
      <w:rPr>
        <w:rFonts w:ascii="Symbol" w:hAnsi="Symbol" w:hint="default"/>
      </w:rPr>
    </w:lvl>
    <w:lvl w:ilvl="7" w:tplc="04090003" w:tentative="1">
      <w:start w:val="1"/>
      <w:numFmt w:val="bullet"/>
      <w:lvlText w:val="o"/>
      <w:lvlJc w:val="left"/>
      <w:pPr>
        <w:ind w:left="5868" w:hanging="360"/>
      </w:pPr>
      <w:rPr>
        <w:rFonts w:ascii="Courier New" w:hAnsi="Courier New" w:cs="Courier New" w:hint="default"/>
      </w:rPr>
    </w:lvl>
    <w:lvl w:ilvl="8" w:tplc="04090005" w:tentative="1">
      <w:start w:val="1"/>
      <w:numFmt w:val="bullet"/>
      <w:lvlText w:val=""/>
      <w:lvlJc w:val="left"/>
      <w:pPr>
        <w:ind w:left="6588" w:hanging="360"/>
      </w:pPr>
      <w:rPr>
        <w:rFonts w:ascii="Wingdings" w:hAnsi="Wingdings" w:hint="default"/>
      </w:rPr>
    </w:lvl>
  </w:abstractNum>
  <w:abstractNum w:abstractNumId="5" w15:restartNumberingAfterBreak="0">
    <w:nsid w:val="4C8F55E7"/>
    <w:multiLevelType w:val="multilevel"/>
    <w:tmpl w:val="A0B0F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0BA0AC5"/>
    <w:multiLevelType w:val="hybridMultilevel"/>
    <w:tmpl w:val="3336FFDA"/>
    <w:lvl w:ilvl="0" w:tplc="678A7B0E">
      <w:start w:val="1"/>
      <w:numFmt w:val="bullet"/>
      <w:lvlText w:val="-"/>
      <w:lvlJc w:val="left"/>
      <w:pPr>
        <w:ind w:left="786" w:hanging="360"/>
      </w:pPr>
      <w:rPr>
        <w:rFonts w:ascii="Times New Roman" w:eastAsia="Times New Roman" w:hAnsi="Times New Roman" w:cs="Times New Roman" w:hint="default"/>
      </w:rPr>
    </w:lvl>
    <w:lvl w:ilvl="1" w:tplc="04090003" w:tentative="1">
      <w:start w:val="1"/>
      <w:numFmt w:val="bullet"/>
      <w:lvlText w:val="o"/>
      <w:lvlJc w:val="left"/>
      <w:pPr>
        <w:ind w:left="1650" w:hanging="360"/>
      </w:pPr>
      <w:rPr>
        <w:rFonts w:ascii="Courier New" w:hAnsi="Courier New" w:cs="Courier New" w:hint="default"/>
      </w:rPr>
    </w:lvl>
    <w:lvl w:ilvl="2" w:tplc="04090005" w:tentative="1">
      <w:start w:val="1"/>
      <w:numFmt w:val="bullet"/>
      <w:lvlText w:val=""/>
      <w:lvlJc w:val="left"/>
      <w:pPr>
        <w:ind w:left="2370" w:hanging="360"/>
      </w:pPr>
      <w:rPr>
        <w:rFonts w:ascii="Wingdings" w:hAnsi="Wingdings" w:hint="default"/>
      </w:rPr>
    </w:lvl>
    <w:lvl w:ilvl="3" w:tplc="04090001" w:tentative="1">
      <w:start w:val="1"/>
      <w:numFmt w:val="bullet"/>
      <w:lvlText w:val=""/>
      <w:lvlJc w:val="left"/>
      <w:pPr>
        <w:ind w:left="3090" w:hanging="360"/>
      </w:pPr>
      <w:rPr>
        <w:rFonts w:ascii="Symbol" w:hAnsi="Symbol" w:hint="default"/>
      </w:rPr>
    </w:lvl>
    <w:lvl w:ilvl="4" w:tplc="04090003" w:tentative="1">
      <w:start w:val="1"/>
      <w:numFmt w:val="bullet"/>
      <w:lvlText w:val="o"/>
      <w:lvlJc w:val="left"/>
      <w:pPr>
        <w:ind w:left="3810" w:hanging="360"/>
      </w:pPr>
      <w:rPr>
        <w:rFonts w:ascii="Courier New" w:hAnsi="Courier New" w:cs="Courier New" w:hint="default"/>
      </w:rPr>
    </w:lvl>
    <w:lvl w:ilvl="5" w:tplc="04090005" w:tentative="1">
      <w:start w:val="1"/>
      <w:numFmt w:val="bullet"/>
      <w:lvlText w:val=""/>
      <w:lvlJc w:val="left"/>
      <w:pPr>
        <w:ind w:left="4530" w:hanging="360"/>
      </w:pPr>
      <w:rPr>
        <w:rFonts w:ascii="Wingdings" w:hAnsi="Wingdings" w:hint="default"/>
      </w:rPr>
    </w:lvl>
    <w:lvl w:ilvl="6" w:tplc="04090001" w:tentative="1">
      <w:start w:val="1"/>
      <w:numFmt w:val="bullet"/>
      <w:lvlText w:val=""/>
      <w:lvlJc w:val="left"/>
      <w:pPr>
        <w:ind w:left="5250" w:hanging="360"/>
      </w:pPr>
      <w:rPr>
        <w:rFonts w:ascii="Symbol" w:hAnsi="Symbol" w:hint="default"/>
      </w:rPr>
    </w:lvl>
    <w:lvl w:ilvl="7" w:tplc="04090003" w:tentative="1">
      <w:start w:val="1"/>
      <w:numFmt w:val="bullet"/>
      <w:lvlText w:val="o"/>
      <w:lvlJc w:val="left"/>
      <w:pPr>
        <w:ind w:left="5970" w:hanging="360"/>
      </w:pPr>
      <w:rPr>
        <w:rFonts w:ascii="Courier New" w:hAnsi="Courier New" w:cs="Courier New" w:hint="default"/>
      </w:rPr>
    </w:lvl>
    <w:lvl w:ilvl="8" w:tplc="04090005" w:tentative="1">
      <w:start w:val="1"/>
      <w:numFmt w:val="bullet"/>
      <w:lvlText w:val=""/>
      <w:lvlJc w:val="left"/>
      <w:pPr>
        <w:ind w:left="6690" w:hanging="360"/>
      </w:pPr>
      <w:rPr>
        <w:rFonts w:ascii="Wingdings" w:hAnsi="Wingdings" w:hint="default"/>
      </w:rPr>
    </w:lvl>
  </w:abstractNum>
  <w:abstractNum w:abstractNumId="7" w15:restartNumberingAfterBreak="0">
    <w:nsid w:val="629A77E1"/>
    <w:multiLevelType w:val="hybridMultilevel"/>
    <w:tmpl w:val="44CEEF40"/>
    <w:lvl w:ilvl="0" w:tplc="678A7B0E">
      <w:start w:val="1"/>
      <w:numFmt w:val="bullet"/>
      <w:lvlText w:val="-"/>
      <w:lvlJc w:val="left"/>
      <w:pPr>
        <w:ind w:left="1353" w:hanging="360"/>
      </w:pPr>
      <w:rPr>
        <w:rFonts w:ascii="Times New Roman" w:eastAsia="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num w:numId="1" w16cid:durableId="1877424011">
    <w:abstractNumId w:val="0"/>
  </w:num>
  <w:num w:numId="2" w16cid:durableId="450587545">
    <w:abstractNumId w:val="6"/>
  </w:num>
  <w:num w:numId="3" w16cid:durableId="1370378006">
    <w:abstractNumId w:val="7"/>
  </w:num>
  <w:num w:numId="4" w16cid:durableId="814176195">
    <w:abstractNumId w:val="3"/>
  </w:num>
  <w:num w:numId="5" w16cid:durableId="695277524">
    <w:abstractNumId w:val="1"/>
  </w:num>
  <w:num w:numId="6" w16cid:durableId="81226278">
    <w:abstractNumId w:val="4"/>
  </w:num>
  <w:num w:numId="7" w16cid:durableId="26493048">
    <w:abstractNumId w:val="2"/>
  </w:num>
  <w:num w:numId="8" w16cid:durableId="40168116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002F"/>
    <w:rsid w:val="00003907"/>
    <w:rsid w:val="000057BC"/>
    <w:rsid w:val="00005DDC"/>
    <w:rsid w:val="00014C04"/>
    <w:rsid w:val="0002667B"/>
    <w:rsid w:val="000342DC"/>
    <w:rsid w:val="000410C0"/>
    <w:rsid w:val="00060FCF"/>
    <w:rsid w:val="00061507"/>
    <w:rsid w:val="000616FB"/>
    <w:rsid w:val="00064072"/>
    <w:rsid w:val="00065CA9"/>
    <w:rsid w:val="00065D72"/>
    <w:rsid w:val="00067DAF"/>
    <w:rsid w:val="00072EC9"/>
    <w:rsid w:val="000927A6"/>
    <w:rsid w:val="00094201"/>
    <w:rsid w:val="00097654"/>
    <w:rsid w:val="000A0A9E"/>
    <w:rsid w:val="000A4D3E"/>
    <w:rsid w:val="000A6700"/>
    <w:rsid w:val="000A6998"/>
    <w:rsid w:val="000B0C19"/>
    <w:rsid w:val="000B1190"/>
    <w:rsid w:val="000B23E0"/>
    <w:rsid w:val="000B2944"/>
    <w:rsid w:val="000B799A"/>
    <w:rsid w:val="000C364A"/>
    <w:rsid w:val="000C6C1D"/>
    <w:rsid w:val="000C7D31"/>
    <w:rsid w:val="000D10E6"/>
    <w:rsid w:val="000D755C"/>
    <w:rsid w:val="000D7602"/>
    <w:rsid w:val="000E63BF"/>
    <w:rsid w:val="000F0809"/>
    <w:rsid w:val="001045C0"/>
    <w:rsid w:val="00104FC0"/>
    <w:rsid w:val="00105E6C"/>
    <w:rsid w:val="001127E3"/>
    <w:rsid w:val="00112E87"/>
    <w:rsid w:val="00121435"/>
    <w:rsid w:val="00124834"/>
    <w:rsid w:val="00125C34"/>
    <w:rsid w:val="00126A80"/>
    <w:rsid w:val="00144D71"/>
    <w:rsid w:val="00161714"/>
    <w:rsid w:val="001715B1"/>
    <w:rsid w:val="00172201"/>
    <w:rsid w:val="00173A30"/>
    <w:rsid w:val="00173B81"/>
    <w:rsid w:val="00175B39"/>
    <w:rsid w:val="00183DC5"/>
    <w:rsid w:val="0018504C"/>
    <w:rsid w:val="0018754F"/>
    <w:rsid w:val="00193E75"/>
    <w:rsid w:val="001A095F"/>
    <w:rsid w:val="001A6BF7"/>
    <w:rsid w:val="001B4877"/>
    <w:rsid w:val="001B508D"/>
    <w:rsid w:val="001B7E65"/>
    <w:rsid w:val="001C1F3D"/>
    <w:rsid w:val="001C512F"/>
    <w:rsid w:val="001C6FED"/>
    <w:rsid w:val="001C7764"/>
    <w:rsid w:val="001C7BF7"/>
    <w:rsid w:val="001D14DC"/>
    <w:rsid w:val="001D5680"/>
    <w:rsid w:val="001D6A9B"/>
    <w:rsid w:val="001D794D"/>
    <w:rsid w:val="001E1035"/>
    <w:rsid w:val="001E535A"/>
    <w:rsid w:val="001E54C6"/>
    <w:rsid w:val="001E6D72"/>
    <w:rsid w:val="001F0320"/>
    <w:rsid w:val="001F3BF0"/>
    <w:rsid w:val="001F61A5"/>
    <w:rsid w:val="00207FB6"/>
    <w:rsid w:val="00215981"/>
    <w:rsid w:val="00215A9C"/>
    <w:rsid w:val="0022394C"/>
    <w:rsid w:val="00235548"/>
    <w:rsid w:val="00235BF6"/>
    <w:rsid w:val="00243FC7"/>
    <w:rsid w:val="002462FF"/>
    <w:rsid w:val="00247732"/>
    <w:rsid w:val="002500A0"/>
    <w:rsid w:val="002536CC"/>
    <w:rsid w:val="00263BBD"/>
    <w:rsid w:val="00263BD2"/>
    <w:rsid w:val="00265082"/>
    <w:rsid w:val="002668CE"/>
    <w:rsid w:val="0027002F"/>
    <w:rsid w:val="00284678"/>
    <w:rsid w:val="0028620D"/>
    <w:rsid w:val="00290E99"/>
    <w:rsid w:val="00292B34"/>
    <w:rsid w:val="002A0DA1"/>
    <w:rsid w:val="002A4F4C"/>
    <w:rsid w:val="002A511E"/>
    <w:rsid w:val="002B28C0"/>
    <w:rsid w:val="002B55DB"/>
    <w:rsid w:val="002B67FE"/>
    <w:rsid w:val="002B6F91"/>
    <w:rsid w:val="002C4A62"/>
    <w:rsid w:val="002D071E"/>
    <w:rsid w:val="002D3348"/>
    <w:rsid w:val="002D4D79"/>
    <w:rsid w:val="002D5696"/>
    <w:rsid w:val="002D633A"/>
    <w:rsid w:val="002D71E3"/>
    <w:rsid w:val="002D7EBF"/>
    <w:rsid w:val="002E3DF5"/>
    <w:rsid w:val="002E4C03"/>
    <w:rsid w:val="002F14C4"/>
    <w:rsid w:val="003056A7"/>
    <w:rsid w:val="0030698E"/>
    <w:rsid w:val="00312A8C"/>
    <w:rsid w:val="00321A97"/>
    <w:rsid w:val="0032231F"/>
    <w:rsid w:val="00323674"/>
    <w:rsid w:val="0033016A"/>
    <w:rsid w:val="00335659"/>
    <w:rsid w:val="0034172E"/>
    <w:rsid w:val="00343096"/>
    <w:rsid w:val="00346698"/>
    <w:rsid w:val="003476F3"/>
    <w:rsid w:val="0035146A"/>
    <w:rsid w:val="003521D6"/>
    <w:rsid w:val="00352CE3"/>
    <w:rsid w:val="00352D4A"/>
    <w:rsid w:val="00354F4D"/>
    <w:rsid w:val="0035619B"/>
    <w:rsid w:val="00374006"/>
    <w:rsid w:val="0037404C"/>
    <w:rsid w:val="00375201"/>
    <w:rsid w:val="0037775B"/>
    <w:rsid w:val="003820C1"/>
    <w:rsid w:val="00392022"/>
    <w:rsid w:val="00394661"/>
    <w:rsid w:val="003946B6"/>
    <w:rsid w:val="00396E37"/>
    <w:rsid w:val="0039786F"/>
    <w:rsid w:val="003A1627"/>
    <w:rsid w:val="003A2A38"/>
    <w:rsid w:val="003A5806"/>
    <w:rsid w:val="003A5B08"/>
    <w:rsid w:val="003A7154"/>
    <w:rsid w:val="003A7D3C"/>
    <w:rsid w:val="003B0F86"/>
    <w:rsid w:val="003B36E2"/>
    <w:rsid w:val="003B42DE"/>
    <w:rsid w:val="003B7A11"/>
    <w:rsid w:val="003E01F7"/>
    <w:rsid w:val="003E284B"/>
    <w:rsid w:val="003F1B07"/>
    <w:rsid w:val="003F7D35"/>
    <w:rsid w:val="00413E9F"/>
    <w:rsid w:val="00415838"/>
    <w:rsid w:val="0041661A"/>
    <w:rsid w:val="00421F8D"/>
    <w:rsid w:val="00422AEF"/>
    <w:rsid w:val="00422F8C"/>
    <w:rsid w:val="0042595D"/>
    <w:rsid w:val="00443535"/>
    <w:rsid w:val="00451816"/>
    <w:rsid w:val="00453908"/>
    <w:rsid w:val="004574E2"/>
    <w:rsid w:val="00462F37"/>
    <w:rsid w:val="00463863"/>
    <w:rsid w:val="00463BF0"/>
    <w:rsid w:val="0046440A"/>
    <w:rsid w:val="00470365"/>
    <w:rsid w:val="004719EE"/>
    <w:rsid w:val="00472FA5"/>
    <w:rsid w:val="004743B7"/>
    <w:rsid w:val="00474E44"/>
    <w:rsid w:val="00477F23"/>
    <w:rsid w:val="00483B80"/>
    <w:rsid w:val="004915DE"/>
    <w:rsid w:val="00491DC8"/>
    <w:rsid w:val="0049252E"/>
    <w:rsid w:val="00496AAF"/>
    <w:rsid w:val="004A06A5"/>
    <w:rsid w:val="004A23F6"/>
    <w:rsid w:val="004A2A75"/>
    <w:rsid w:val="004B4E44"/>
    <w:rsid w:val="004C0849"/>
    <w:rsid w:val="004C10B3"/>
    <w:rsid w:val="004C1CB1"/>
    <w:rsid w:val="004C4A8A"/>
    <w:rsid w:val="004E4783"/>
    <w:rsid w:val="004E7994"/>
    <w:rsid w:val="004F33FA"/>
    <w:rsid w:val="004F3560"/>
    <w:rsid w:val="004F72B9"/>
    <w:rsid w:val="00503721"/>
    <w:rsid w:val="00504FBF"/>
    <w:rsid w:val="00510934"/>
    <w:rsid w:val="00511339"/>
    <w:rsid w:val="00520EE4"/>
    <w:rsid w:val="0052482A"/>
    <w:rsid w:val="005278CD"/>
    <w:rsid w:val="00542414"/>
    <w:rsid w:val="005441F7"/>
    <w:rsid w:val="00547B0E"/>
    <w:rsid w:val="0055532F"/>
    <w:rsid w:val="00561FBB"/>
    <w:rsid w:val="00564778"/>
    <w:rsid w:val="00572996"/>
    <w:rsid w:val="00576615"/>
    <w:rsid w:val="00577FD8"/>
    <w:rsid w:val="00580C43"/>
    <w:rsid w:val="00586CFD"/>
    <w:rsid w:val="0059339F"/>
    <w:rsid w:val="005A2DE0"/>
    <w:rsid w:val="005A5ACD"/>
    <w:rsid w:val="005B0D5A"/>
    <w:rsid w:val="005B7C16"/>
    <w:rsid w:val="005C2232"/>
    <w:rsid w:val="005C6E39"/>
    <w:rsid w:val="005E37CD"/>
    <w:rsid w:val="005E53D4"/>
    <w:rsid w:val="005E588D"/>
    <w:rsid w:val="005E5AE0"/>
    <w:rsid w:val="005E72B7"/>
    <w:rsid w:val="005F5584"/>
    <w:rsid w:val="005F6C89"/>
    <w:rsid w:val="00600B46"/>
    <w:rsid w:val="00601D0E"/>
    <w:rsid w:val="00603A1D"/>
    <w:rsid w:val="00625C06"/>
    <w:rsid w:val="006302F0"/>
    <w:rsid w:val="00632FA8"/>
    <w:rsid w:val="006356C8"/>
    <w:rsid w:val="006366C5"/>
    <w:rsid w:val="006379BE"/>
    <w:rsid w:val="0064451E"/>
    <w:rsid w:val="00646196"/>
    <w:rsid w:val="006544E2"/>
    <w:rsid w:val="00660119"/>
    <w:rsid w:val="00662210"/>
    <w:rsid w:val="00665C7C"/>
    <w:rsid w:val="00665D62"/>
    <w:rsid w:val="00665E69"/>
    <w:rsid w:val="00670BFC"/>
    <w:rsid w:val="00672480"/>
    <w:rsid w:val="00673098"/>
    <w:rsid w:val="00674751"/>
    <w:rsid w:val="00675881"/>
    <w:rsid w:val="0067715E"/>
    <w:rsid w:val="006819C6"/>
    <w:rsid w:val="00690E98"/>
    <w:rsid w:val="0069229C"/>
    <w:rsid w:val="00696617"/>
    <w:rsid w:val="00696B62"/>
    <w:rsid w:val="006A5D89"/>
    <w:rsid w:val="006A7278"/>
    <w:rsid w:val="006B0BAC"/>
    <w:rsid w:val="006B2A25"/>
    <w:rsid w:val="006B5BB7"/>
    <w:rsid w:val="006C08C3"/>
    <w:rsid w:val="006D55E3"/>
    <w:rsid w:val="006E704E"/>
    <w:rsid w:val="006F595D"/>
    <w:rsid w:val="00702566"/>
    <w:rsid w:val="007037A7"/>
    <w:rsid w:val="00703A85"/>
    <w:rsid w:val="0070407D"/>
    <w:rsid w:val="00704142"/>
    <w:rsid w:val="007129B7"/>
    <w:rsid w:val="007170B8"/>
    <w:rsid w:val="00717372"/>
    <w:rsid w:val="0072117C"/>
    <w:rsid w:val="0072140F"/>
    <w:rsid w:val="0072180D"/>
    <w:rsid w:val="00724B14"/>
    <w:rsid w:val="00725639"/>
    <w:rsid w:val="00730135"/>
    <w:rsid w:val="007316A0"/>
    <w:rsid w:val="00737E70"/>
    <w:rsid w:val="00741DD5"/>
    <w:rsid w:val="0074652A"/>
    <w:rsid w:val="00752632"/>
    <w:rsid w:val="00757897"/>
    <w:rsid w:val="00764473"/>
    <w:rsid w:val="00765629"/>
    <w:rsid w:val="007711B5"/>
    <w:rsid w:val="00773580"/>
    <w:rsid w:val="00773C86"/>
    <w:rsid w:val="00780FEB"/>
    <w:rsid w:val="00782294"/>
    <w:rsid w:val="00783B6D"/>
    <w:rsid w:val="00784AE9"/>
    <w:rsid w:val="00785129"/>
    <w:rsid w:val="007851F1"/>
    <w:rsid w:val="00786CCB"/>
    <w:rsid w:val="00790AB6"/>
    <w:rsid w:val="00796FEF"/>
    <w:rsid w:val="007A02EE"/>
    <w:rsid w:val="007A0E2A"/>
    <w:rsid w:val="007A32E7"/>
    <w:rsid w:val="007B2714"/>
    <w:rsid w:val="007B52F8"/>
    <w:rsid w:val="007C05FB"/>
    <w:rsid w:val="007C0713"/>
    <w:rsid w:val="007D672C"/>
    <w:rsid w:val="007E0C9F"/>
    <w:rsid w:val="007E4858"/>
    <w:rsid w:val="007E5FEC"/>
    <w:rsid w:val="007F44C4"/>
    <w:rsid w:val="008013CE"/>
    <w:rsid w:val="00811322"/>
    <w:rsid w:val="00823938"/>
    <w:rsid w:val="00827F85"/>
    <w:rsid w:val="00830F98"/>
    <w:rsid w:val="00835883"/>
    <w:rsid w:val="00836EE1"/>
    <w:rsid w:val="00840CCB"/>
    <w:rsid w:val="00842E10"/>
    <w:rsid w:val="00847C57"/>
    <w:rsid w:val="00847F83"/>
    <w:rsid w:val="00857985"/>
    <w:rsid w:val="008634E7"/>
    <w:rsid w:val="00866F65"/>
    <w:rsid w:val="0086750D"/>
    <w:rsid w:val="00872FF8"/>
    <w:rsid w:val="00873E7C"/>
    <w:rsid w:val="0087494B"/>
    <w:rsid w:val="008839AF"/>
    <w:rsid w:val="00883AEC"/>
    <w:rsid w:val="008858EF"/>
    <w:rsid w:val="00890A4B"/>
    <w:rsid w:val="00892886"/>
    <w:rsid w:val="00895889"/>
    <w:rsid w:val="00897606"/>
    <w:rsid w:val="008A426A"/>
    <w:rsid w:val="008A641E"/>
    <w:rsid w:val="008A7C6D"/>
    <w:rsid w:val="008B0377"/>
    <w:rsid w:val="008B0B58"/>
    <w:rsid w:val="008B3743"/>
    <w:rsid w:val="008C3696"/>
    <w:rsid w:val="008C5574"/>
    <w:rsid w:val="008C7DC1"/>
    <w:rsid w:val="008D0A3A"/>
    <w:rsid w:val="008D4235"/>
    <w:rsid w:val="008E0DCB"/>
    <w:rsid w:val="008E3ABC"/>
    <w:rsid w:val="008E4BA4"/>
    <w:rsid w:val="008E7BC5"/>
    <w:rsid w:val="008F014F"/>
    <w:rsid w:val="008F07BE"/>
    <w:rsid w:val="008F2FBD"/>
    <w:rsid w:val="008F6EE0"/>
    <w:rsid w:val="00900EB3"/>
    <w:rsid w:val="009016D6"/>
    <w:rsid w:val="009037E5"/>
    <w:rsid w:val="00903EC9"/>
    <w:rsid w:val="00905AA5"/>
    <w:rsid w:val="00905BB3"/>
    <w:rsid w:val="00906451"/>
    <w:rsid w:val="00915B17"/>
    <w:rsid w:val="00916CEE"/>
    <w:rsid w:val="00917036"/>
    <w:rsid w:val="00917666"/>
    <w:rsid w:val="00923882"/>
    <w:rsid w:val="009269E0"/>
    <w:rsid w:val="00927A9E"/>
    <w:rsid w:val="009308CB"/>
    <w:rsid w:val="009320F3"/>
    <w:rsid w:val="00933647"/>
    <w:rsid w:val="00936E57"/>
    <w:rsid w:val="00936E88"/>
    <w:rsid w:val="009372AD"/>
    <w:rsid w:val="00942DB2"/>
    <w:rsid w:val="00944A62"/>
    <w:rsid w:val="00947EBA"/>
    <w:rsid w:val="00952140"/>
    <w:rsid w:val="00952A25"/>
    <w:rsid w:val="00961B7A"/>
    <w:rsid w:val="00964217"/>
    <w:rsid w:val="00965796"/>
    <w:rsid w:val="00966395"/>
    <w:rsid w:val="00973B29"/>
    <w:rsid w:val="009745BB"/>
    <w:rsid w:val="00981FFC"/>
    <w:rsid w:val="0098224C"/>
    <w:rsid w:val="009838FC"/>
    <w:rsid w:val="00983F6C"/>
    <w:rsid w:val="009A3C3E"/>
    <w:rsid w:val="009A413D"/>
    <w:rsid w:val="009B48B0"/>
    <w:rsid w:val="009F0EEE"/>
    <w:rsid w:val="009F1615"/>
    <w:rsid w:val="009F46F0"/>
    <w:rsid w:val="009F5382"/>
    <w:rsid w:val="00A02D04"/>
    <w:rsid w:val="00A0408E"/>
    <w:rsid w:val="00A15804"/>
    <w:rsid w:val="00A213D5"/>
    <w:rsid w:val="00A26999"/>
    <w:rsid w:val="00A26BD6"/>
    <w:rsid w:val="00A273D5"/>
    <w:rsid w:val="00A349FD"/>
    <w:rsid w:val="00A4461D"/>
    <w:rsid w:val="00A47DD8"/>
    <w:rsid w:val="00A54316"/>
    <w:rsid w:val="00A5492B"/>
    <w:rsid w:val="00A54F43"/>
    <w:rsid w:val="00A5657C"/>
    <w:rsid w:val="00A618FD"/>
    <w:rsid w:val="00A70106"/>
    <w:rsid w:val="00A76BA0"/>
    <w:rsid w:val="00A85C56"/>
    <w:rsid w:val="00AA32FF"/>
    <w:rsid w:val="00AA5303"/>
    <w:rsid w:val="00AB35AA"/>
    <w:rsid w:val="00AB3B2C"/>
    <w:rsid w:val="00AC0D3B"/>
    <w:rsid w:val="00AC1094"/>
    <w:rsid w:val="00AC26CC"/>
    <w:rsid w:val="00AC7F36"/>
    <w:rsid w:val="00AD036D"/>
    <w:rsid w:val="00AD083D"/>
    <w:rsid w:val="00AD09FA"/>
    <w:rsid w:val="00AD1F81"/>
    <w:rsid w:val="00AD3349"/>
    <w:rsid w:val="00AD3E1B"/>
    <w:rsid w:val="00AD62A7"/>
    <w:rsid w:val="00AE003E"/>
    <w:rsid w:val="00AE65A6"/>
    <w:rsid w:val="00AE6A21"/>
    <w:rsid w:val="00AF075B"/>
    <w:rsid w:val="00AF3189"/>
    <w:rsid w:val="00AF56EC"/>
    <w:rsid w:val="00AF6AAB"/>
    <w:rsid w:val="00B00979"/>
    <w:rsid w:val="00B017EB"/>
    <w:rsid w:val="00B01FD4"/>
    <w:rsid w:val="00B021CF"/>
    <w:rsid w:val="00B05272"/>
    <w:rsid w:val="00B07587"/>
    <w:rsid w:val="00B10B83"/>
    <w:rsid w:val="00B16A76"/>
    <w:rsid w:val="00B23761"/>
    <w:rsid w:val="00B2648A"/>
    <w:rsid w:val="00B27814"/>
    <w:rsid w:val="00B36FC3"/>
    <w:rsid w:val="00B37E77"/>
    <w:rsid w:val="00B41147"/>
    <w:rsid w:val="00B42276"/>
    <w:rsid w:val="00B50954"/>
    <w:rsid w:val="00B52C13"/>
    <w:rsid w:val="00B53AC5"/>
    <w:rsid w:val="00B55049"/>
    <w:rsid w:val="00B567D3"/>
    <w:rsid w:val="00B576E3"/>
    <w:rsid w:val="00B6489B"/>
    <w:rsid w:val="00B6738F"/>
    <w:rsid w:val="00B76594"/>
    <w:rsid w:val="00B91CC1"/>
    <w:rsid w:val="00B93BFE"/>
    <w:rsid w:val="00BA422F"/>
    <w:rsid w:val="00BA643A"/>
    <w:rsid w:val="00BB0BAA"/>
    <w:rsid w:val="00BB0DC9"/>
    <w:rsid w:val="00BB318E"/>
    <w:rsid w:val="00BB54E6"/>
    <w:rsid w:val="00BB7C57"/>
    <w:rsid w:val="00BC25B5"/>
    <w:rsid w:val="00BC274C"/>
    <w:rsid w:val="00BC37C9"/>
    <w:rsid w:val="00BC602C"/>
    <w:rsid w:val="00BC649E"/>
    <w:rsid w:val="00BD3B40"/>
    <w:rsid w:val="00BD5784"/>
    <w:rsid w:val="00BE3306"/>
    <w:rsid w:val="00BF000E"/>
    <w:rsid w:val="00BF1C22"/>
    <w:rsid w:val="00BF2C33"/>
    <w:rsid w:val="00BF4E5B"/>
    <w:rsid w:val="00C023E1"/>
    <w:rsid w:val="00C060D4"/>
    <w:rsid w:val="00C174D7"/>
    <w:rsid w:val="00C33151"/>
    <w:rsid w:val="00C347EC"/>
    <w:rsid w:val="00C3765E"/>
    <w:rsid w:val="00C37FAD"/>
    <w:rsid w:val="00C41065"/>
    <w:rsid w:val="00C55F15"/>
    <w:rsid w:val="00C6108D"/>
    <w:rsid w:val="00C612A2"/>
    <w:rsid w:val="00C6735B"/>
    <w:rsid w:val="00C727B5"/>
    <w:rsid w:val="00C76A19"/>
    <w:rsid w:val="00C778A8"/>
    <w:rsid w:val="00C778FD"/>
    <w:rsid w:val="00C85B45"/>
    <w:rsid w:val="00C9152D"/>
    <w:rsid w:val="00C931BA"/>
    <w:rsid w:val="00CA42D6"/>
    <w:rsid w:val="00CB1DB6"/>
    <w:rsid w:val="00CB5771"/>
    <w:rsid w:val="00CB6E8F"/>
    <w:rsid w:val="00CB7496"/>
    <w:rsid w:val="00CC2394"/>
    <w:rsid w:val="00CC28FD"/>
    <w:rsid w:val="00CD0C78"/>
    <w:rsid w:val="00CD186A"/>
    <w:rsid w:val="00CE65B0"/>
    <w:rsid w:val="00CE7FAC"/>
    <w:rsid w:val="00CF26DC"/>
    <w:rsid w:val="00D0480A"/>
    <w:rsid w:val="00D11F76"/>
    <w:rsid w:val="00D12F27"/>
    <w:rsid w:val="00D1678A"/>
    <w:rsid w:val="00D24D69"/>
    <w:rsid w:val="00D25CBD"/>
    <w:rsid w:val="00D2615B"/>
    <w:rsid w:val="00D344F5"/>
    <w:rsid w:val="00D40356"/>
    <w:rsid w:val="00D41804"/>
    <w:rsid w:val="00D55674"/>
    <w:rsid w:val="00D6248A"/>
    <w:rsid w:val="00D62EED"/>
    <w:rsid w:val="00D701CD"/>
    <w:rsid w:val="00D77CDD"/>
    <w:rsid w:val="00D800D5"/>
    <w:rsid w:val="00D8115D"/>
    <w:rsid w:val="00D86279"/>
    <w:rsid w:val="00D86802"/>
    <w:rsid w:val="00D8734B"/>
    <w:rsid w:val="00D95821"/>
    <w:rsid w:val="00D975D8"/>
    <w:rsid w:val="00D97EA8"/>
    <w:rsid w:val="00DB2A37"/>
    <w:rsid w:val="00DB32C6"/>
    <w:rsid w:val="00DB331E"/>
    <w:rsid w:val="00DB623E"/>
    <w:rsid w:val="00DC2BA3"/>
    <w:rsid w:val="00DD53BF"/>
    <w:rsid w:val="00DD7AF9"/>
    <w:rsid w:val="00DE1665"/>
    <w:rsid w:val="00DE17C5"/>
    <w:rsid w:val="00DE7D29"/>
    <w:rsid w:val="00DF3A86"/>
    <w:rsid w:val="00DF4EBB"/>
    <w:rsid w:val="00DF5B9E"/>
    <w:rsid w:val="00DF6FED"/>
    <w:rsid w:val="00E008C1"/>
    <w:rsid w:val="00E01A98"/>
    <w:rsid w:val="00E021E1"/>
    <w:rsid w:val="00E1011C"/>
    <w:rsid w:val="00E14BBF"/>
    <w:rsid w:val="00E2022B"/>
    <w:rsid w:val="00E20FEC"/>
    <w:rsid w:val="00E27639"/>
    <w:rsid w:val="00E31241"/>
    <w:rsid w:val="00E356C0"/>
    <w:rsid w:val="00E47A86"/>
    <w:rsid w:val="00E50819"/>
    <w:rsid w:val="00E51535"/>
    <w:rsid w:val="00E51EB6"/>
    <w:rsid w:val="00E51FBE"/>
    <w:rsid w:val="00E53FFC"/>
    <w:rsid w:val="00E55369"/>
    <w:rsid w:val="00E63C76"/>
    <w:rsid w:val="00E775A9"/>
    <w:rsid w:val="00E856B2"/>
    <w:rsid w:val="00E86DBB"/>
    <w:rsid w:val="00E91FE9"/>
    <w:rsid w:val="00E9678D"/>
    <w:rsid w:val="00E96D1F"/>
    <w:rsid w:val="00EA0737"/>
    <w:rsid w:val="00EA1114"/>
    <w:rsid w:val="00EA4BBA"/>
    <w:rsid w:val="00EA5760"/>
    <w:rsid w:val="00EA7143"/>
    <w:rsid w:val="00EB41AB"/>
    <w:rsid w:val="00EC1D17"/>
    <w:rsid w:val="00EC4565"/>
    <w:rsid w:val="00EC657D"/>
    <w:rsid w:val="00EC7900"/>
    <w:rsid w:val="00ED12D1"/>
    <w:rsid w:val="00ED1AFD"/>
    <w:rsid w:val="00ED575D"/>
    <w:rsid w:val="00EE2731"/>
    <w:rsid w:val="00EE4E2E"/>
    <w:rsid w:val="00EE6BB5"/>
    <w:rsid w:val="00EF5D19"/>
    <w:rsid w:val="00EF7044"/>
    <w:rsid w:val="00F00D96"/>
    <w:rsid w:val="00F02052"/>
    <w:rsid w:val="00F0569E"/>
    <w:rsid w:val="00F1705C"/>
    <w:rsid w:val="00F247BF"/>
    <w:rsid w:val="00F24B18"/>
    <w:rsid w:val="00F30A91"/>
    <w:rsid w:val="00F30AB0"/>
    <w:rsid w:val="00F315C7"/>
    <w:rsid w:val="00F405EE"/>
    <w:rsid w:val="00F426EF"/>
    <w:rsid w:val="00F43230"/>
    <w:rsid w:val="00F461D0"/>
    <w:rsid w:val="00F543D0"/>
    <w:rsid w:val="00F5467C"/>
    <w:rsid w:val="00F54D54"/>
    <w:rsid w:val="00F55823"/>
    <w:rsid w:val="00F57458"/>
    <w:rsid w:val="00F62A22"/>
    <w:rsid w:val="00F6370F"/>
    <w:rsid w:val="00F63FC7"/>
    <w:rsid w:val="00F73B0B"/>
    <w:rsid w:val="00F82618"/>
    <w:rsid w:val="00F86458"/>
    <w:rsid w:val="00FA2097"/>
    <w:rsid w:val="00FA4E22"/>
    <w:rsid w:val="00FA5B47"/>
    <w:rsid w:val="00FB00DB"/>
    <w:rsid w:val="00FB17F6"/>
    <w:rsid w:val="00FB30A1"/>
    <w:rsid w:val="00FB459C"/>
    <w:rsid w:val="00FB756C"/>
    <w:rsid w:val="00FC2C90"/>
    <w:rsid w:val="00FC418F"/>
    <w:rsid w:val="00FE0D6C"/>
    <w:rsid w:val="00FE6C2F"/>
    <w:rsid w:val="00FF49EE"/>
    <w:rsid w:val="00FF78C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3940234E"/>
  <w15:docId w15:val="{0B64DF63-4EDD-46F9-806E-997282AFB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w w:val="99"/>
        <w:sz w:val="28"/>
        <w:szCs w:val="26"/>
        <w:lang w:val="en-US" w:eastAsia="en-US" w:bidi="ar-SA"/>
      </w:rPr>
    </w:rPrDefault>
    <w:pPrDefault>
      <w:pPr>
        <w:ind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002F"/>
    <w:pPr>
      <w:ind w:firstLine="0"/>
      <w:jc w:val="left"/>
    </w:pPr>
    <w:rPr>
      <w:rFonts w:eastAsia="Times New Roman"/>
      <w:w w:val="100"/>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002F"/>
    <w:pPr>
      <w:ind w:left="720"/>
      <w:contextualSpacing/>
    </w:pPr>
  </w:style>
  <w:style w:type="paragraph" w:styleId="NormalWeb">
    <w:name w:val="Normal (Web)"/>
    <w:basedOn w:val="Normal"/>
    <w:uiPriority w:val="99"/>
    <w:semiHidden/>
    <w:unhideWhenUsed/>
    <w:rsid w:val="00352CE3"/>
    <w:pPr>
      <w:spacing w:before="100" w:beforeAutospacing="1" w:after="100" w:afterAutospacing="1"/>
    </w:pPr>
    <w:rPr>
      <w:sz w:val="24"/>
      <w:szCs w:val="24"/>
    </w:rPr>
  </w:style>
  <w:style w:type="paragraph" w:styleId="Header">
    <w:name w:val="header"/>
    <w:basedOn w:val="Normal"/>
    <w:link w:val="HeaderChar"/>
    <w:uiPriority w:val="99"/>
    <w:unhideWhenUsed/>
    <w:rsid w:val="00D701CD"/>
    <w:pPr>
      <w:tabs>
        <w:tab w:val="center" w:pos="4680"/>
        <w:tab w:val="right" w:pos="9360"/>
      </w:tabs>
    </w:pPr>
  </w:style>
  <w:style w:type="character" w:customStyle="1" w:styleId="HeaderChar">
    <w:name w:val="Header Char"/>
    <w:basedOn w:val="DefaultParagraphFont"/>
    <w:link w:val="Header"/>
    <w:uiPriority w:val="99"/>
    <w:rsid w:val="00D701CD"/>
    <w:rPr>
      <w:rFonts w:eastAsia="Times New Roman"/>
      <w:w w:val="100"/>
      <w:szCs w:val="28"/>
    </w:rPr>
  </w:style>
  <w:style w:type="paragraph" w:styleId="Footer">
    <w:name w:val="footer"/>
    <w:basedOn w:val="Normal"/>
    <w:link w:val="FooterChar"/>
    <w:uiPriority w:val="99"/>
    <w:unhideWhenUsed/>
    <w:rsid w:val="00D701CD"/>
    <w:pPr>
      <w:tabs>
        <w:tab w:val="center" w:pos="4680"/>
        <w:tab w:val="right" w:pos="9360"/>
      </w:tabs>
    </w:pPr>
  </w:style>
  <w:style w:type="character" w:customStyle="1" w:styleId="FooterChar">
    <w:name w:val="Footer Char"/>
    <w:basedOn w:val="DefaultParagraphFont"/>
    <w:link w:val="Footer"/>
    <w:uiPriority w:val="99"/>
    <w:rsid w:val="00D701CD"/>
    <w:rPr>
      <w:rFonts w:eastAsia="Times New Roman"/>
      <w:w w:val="100"/>
      <w:szCs w:val="28"/>
    </w:rPr>
  </w:style>
  <w:style w:type="paragraph" w:styleId="BalloonText">
    <w:name w:val="Balloon Text"/>
    <w:basedOn w:val="Normal"/>
    <w:link w:val="BalloonTextChar"/>
    <w:uiPriority w:val="99"/>
    <w:semiHidden/>
    <w:unhideWhenUsed/>
    <w:rsid w:val="003476F3"/>
    <w:rPr>
      <w:rFonts w:ascii="Tahoma" w:hAnsi="Tahoma" w:cs="Tahoma"/>
      <w:sz w:val="16"/>
      <w:szCs w:val="16"/>
    </w:rPr>
  </w:style>
  <w:style w:type="character" w:customStyle="1" w:styleId="BalloonTextChar">
    <w:name w:val="Balloon Text Char"/>
    <w:basedOn w:val="DefaultParagraphFont"/>
    <w:link w:val="BalloonText"/>
    <w:uiPriority w:val="99"/>
    <w:semiHidden/>
    <w:rsid w:val="003476F3"/>
    <w:rPr>
      <w:rFonts w:ascii="Tahoma" w:eastAsia="Times New Roman" w:hAnsi="Tahoma" w:cs="Tahoma"/>
      <w:w w:val="100"/>
      <w:sz w:val="16"/>
      <w:szCs w:val="16"/>
    </w:rPr>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Char Char,fn,fn Char,single space,ft,C"/>
    <w:basedOn w:val="Normal"/>
    <w:link w:val="FootnoteTextChar"/>
    <w:uiPriority w:val="99"/>
    <w:unhideWhenUsed/>
    <w:qFormat/>
    <w:rsid w:val="00E9678D"/>
    <w:rPr>
      <w:rFonts w:ascii="Calibri" w:eastAsia="Calibri" w:hAnsi="Calibri"/>
      <w:sz w:val="20"/>
      <w:szCs w:val="20"/>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Footnote Text Char Char Char Char Char Char Ch Char1,fn Char1"/>
    <w:basedOn w:val="DefaultParagraphFont"/>
    <w:link w:val="FootnoteText"/>
    <w:uiPriority w:val="99"/>
    <w:qFormat/>
    <w:rsid w:val="00E9678D"/>
    <w:rPr>
      <w:rFonts w:ascii="Calibri" w:eastAsia="Calibri" w:hAnsi="Calibri"/>
      <w:w w:val="100"/>
      <w:sz w:val="20"/>
      <w:szCs w:val="20"/>
    </w:rPr>
  </w:style>
  <w:style w:type="character" w:styleId="FootnoteReference">
    <w:name w:val="footnote reference"/>
    <w:aliases w:val="Footnote text,Ref,de nota al pie,Footnote,ftref,BearingPoint,16 Point,Superscript 6 Point,fr,Footnote Text1,f,(NECG) Footnote Reference,BVI fnr,footnote ref, BVI fnr,Footnote + Arial,10 pt,Black,Footnote Text11,SUPERS,R,10 p,f1,4"/>
    <w:basedOn w:val="DefaultParagraphFont"/>
    <w:link w:val="CharChar1CharCharCharChar1CharCharCharCharCharCharCharChar"/>
    <w:unhideWhenUsed/>
    <w:qFormat/>
    <w:rsid w:val="00E9678D"/>
    <w:rPr>
      <w:vertAlign w:val="superscript"/>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FootnoteReference"/>
    <w:uiPriority w:val="99"/>
    <w:qFormat/>
    <w:rsid w:val="00E9678D"/>
    <w:pPr>
      <w:keepNext/>
      <w:spacing w:after="160" w:line="240" w:lineRule="exact"/>
    </w:pPr>
    <w:rPr>
      <w:rFonts w:eastAsiaTheme="minorHAnsi"/>
      <w:w w:val="99"/>
      <w:szCs w:val="26"/>
      <w:vertAlign w:val="superscript"/>
    </w:rPr>
  </w:style>
  <w:style w:type="paragraph" w:styleId="BodyTextIndent">
    <w:name w:val="Body Text Indent"/>
    <w:basedOn w:val="Normal"/>
    <w:link w:val="BodyTextIndentChar"/>
    <w:rsid w:val="00D86802"/>
    <w:pPr>
      <w:spacing w:line="340" w:lineRule="exact"/>
      <w:ind w:firstLine="720"/>
    </w:pPr>
    <w:rPr>
      <w:b/>
      <w:bCs/>
    </w:rPr>
  </w:style>
  <w:style w:type="character" w:customStyle="1" w:styleId="BodyTextIndentChar">
    <w:name w:val="Body Text Indent Char"/>
    <w:basedOn w:val="DefaultParagraphFont"/>
    <w:link w:val="BodyTextIndent"/>
    <w:rsid w:val="00D86802"/>
    <w:rPr>
      <w:rFonts w:eastAsia="Times New Roman"/>
      <w:b/>
      <w:bCs/>
      <w:w w:val="100"/>
      <w:szCs w:val="28"/>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rsid w:val="00D86802"/>
    <w:pPr>
      <w:spacing w:after="160" w:line="240" w:lineRule="exact"/>
    </w:pPr>
    <w:rPr>
      <w:sz w:val="20"/>
      <w:szCs w:val="20"/>
      <w:vertAlign w:val="superscript"/>
      <w:lang w:val="vi-VN" w:eastAsia="vi-VN"/>
    </w:rPr>
  </w:style>
  <w:style w:type="paragraph" w:styleId="Revision">
    <w:name w:val="Revision"/>
    <w:hidden/>
    <w:uiPriority w:val="99"/>
    <w:semiHidden/>
    <w:rsid w:val="00704142"/>
    <w:pPr>
      <w:ind w:firstLine="0"/>
      <w:jc w:val="left"/>
    </w:pPr>
    <w:rPr>
      <w:rFonts w:eastAsia="Times New Roman"/>
      <w:w w:val="100"/>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2482057">
      <w:bodyDiv w:val="1"/>
      <w:marLeft w:val="0"/>
      <w:marRight w:val="0"/>
      <w:marTop w:val="0"/>
      <w:marBottom w:val="0"/>
      <w:divBdr>
        <w:top w:val="none" w:sz="0" w:space="0" w:color="auto"/>
        <w:left w:val="none" w:sz="0" w:space="0" w:color="auto"/>
        <w:bottom w:val="none" w:sz="0" w:space="0" w:color="auto"/>
        <w:right w:val="none" w:sz="0" w:space="0" w:color="auto"/>
      </w:divBdr>
    </w:div>
    <w:div w:id="1014067965">
      <w:bodyDiv w:val="1"/>
      <w:marLeft w:val="0"/>
      <w:marRight w:val="0"/>
      <w:marTop w:val="0"/>
      <w:marBottom w:val="0"/>
      <w:divBdr>
        <w:top w:val="none" w:sz="0" w:space="0" w:color="auto"/>
        <w:left w:val="none" w:sz="0" w:space="0" w:color="auto"/>
        <w:bottom w:val="none" w:sz="0" w:space="0" w:color="auto"/>
        <w:right w:val="none" w:sz="0" w:space="0" w:color="auto"/>
      </w:divBdr>
    </w:div>
    <w:div w:id="1084303067">
      <w:bodyDiv w:val="1"/>
      <w:marLeft w:val="0"/>
      <w:marRight w:val="0"/>
      <w:marTop w:val="0"/>
      <w:marBottom w:val="0"/>
      <w:divBdr>
        <w:top w:val="none" w:sz="0" w:space="0" w:color="auto"/>
        <w:left w:val="none" w:sz="0" w:space="0" w:color="auto"/>
        <w:bottom w:val="none" w:sz="0" w:space="0" w:color="auto"/>
        <w:right w:val="none" w:sz="0" w:space="0" w:color="auto"/>
      </w:divBdr>
    </w:div>
    <w:div w:id="1527138976">
      <w:bodyDiv w:val="1"/>
      <w:marLeft w:val="0"/>
      <w:marRight w:val="0"/>
      <w:marTop w:val="0"/>
      <w:marBottom w:val="0"/>
      <w:divBdr>
        <w:top w:val="none" w:sz="0" w:space="0" w:color="auto"/>
        <w:left w:val="none" w:sz="0" w:space="0" w:color="auto"/>
        <w:bottom w:val="none" w:sz="0" w:space="0" w:color="auto"/>
        <w:right w:val="none" w:sz="0" w:space="0" w:color="auto"/>
      </w:divBdr>
    </w:div>
    <w:div w:id="1982542092">
      <w:bodyDiv w:val="1"/>
      <w:marLeft w:val="0"/>
      <w:marRight w:val="0"/>
      <w:marTop w:val="0"/>
      <w:marBottom w:val="0"/>
      <w:divBdr>
        <w:top w:val="none" w:sz="0" w:space="0" w:color="auto"/>
        <w:left w:val="none" w:sz="0" w:space="0" w:color="auto"/>
        <w:bottom w:val="none" w:sz="0" w:space="0" w:color="auto"/>
        <w:right w:val="none" w:sz="0" w:space="0" w:color="auto"/>
      </w:divBdr>
    </w:div>
    <w:div w:id="2020038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84639B-3407-4710-A3FD-332AA3415C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717</Words>
  <Characters>4091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Lenovo</dc:creator>
  <cp:lastModifiedBy>thanhsen</cp:lastModifiedBy>
  <cp:revision>3</cp:revision>
  <cp:lastPrinted>2026-03-25T09:52:00Z</cp:lastPrinted>
  <dcterms:created xsi:type="dcterms:W3CDTF">2026-08-25T10:05:00Z</dcterms:created>
  <dcterms:modified xsi:type="dcterms:W3CDTF">2026-08-25T10:09:00Z</dcterms:modified>
</cp:coreProperties>
</file>