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CC486C" w14:textId="13AB8B97" w:rsidR="00D0151A" w:rsidRDefault="00F326C6" w:rsidP="00F326C6">
      <w:pPr>
        <w:spacing w:before="240"/>
        <w:jc w:val="center"/>
        <w:rPr>
          <w:b/>
          <w:sz w:val="28"/>
          <w:szCs w:val="28"/>
        </w:rPr>
      </w:pPr>
      <w:r>
        <w:rPr>
          <w:b/>
          <w:sz w:val="28"/>
          <w:szCs w:val="28"/>
        </w:rPr>
        <w:t>PHỤ LỤC: GIẢI TRÌNH, TIẾP THU Ý KIẾN GÓP Ý CỦA CÁC CƠ QUAN, ĐƠN VỊ</w:t>
      </w:r>
      <w:r w:rsidR="00F45D2A">
        <w:rPr>
          <w:b/>
          <w:sz w:val="28"/>
          <w:szCs w:val="28"/>
        </w:rPr>
        <w:t>, ĐỊA PHƯƠNG</w:t>
      </w:r>
      <w:r w:rsidR="00ED03AE">
        <w:rPr>
          <w:b/>
          <w:sz w:val="28"/>
          <w:szCs w:val="28"/>
        </w:rPr>
        <w:t xml:space="preserve"> </w:t>
      </w:r>
    </w:p>
    <w:p w14:paraId="5FD8D55B" w14:textId="0C2E0B5C" w:rsidR="00F326C6" w:rsidRPr="00333B49" w:rsidRDefault="00C53302" w:rsidP="00C53302">
      <w:pPr>
        <w:spacing w:before="240"/>
        <w:jc w:val="center"/>
        <w:rPr>
          <w:i/>
          <w:sz w:val="28"/>
          <w:szCs w:val="28"/>
        </w:rPr>
      </w:pPr>
      <w:r>
        <w:rPr>
          <w:i/>
          <w:sz w:val="28"/>
          <w:szCs w:val="28"/>
        </w:rPr>
        <w:t>(K</w:t>
      </w:r>
      <w:r w:rsidR="00F326C6" w:rsidRPr="00333B49">
        <w:rPr>
          <w:i/>
          <w:sz w:val="28"/>
          <w:szCs w:val="28"/>
        </w:rPr>
        <w:t xml:space="preserve">èm theo </w:t>
      </w:r>
      <w:r w:rsidR="00B326A7">
        <w:rPr>
          <w:i/>
          <w:sz w:val="28"/>
          <w:szCs w:val="28"/>
        </w:rPr>
        <w:t>Tờ trình số</w:t>
      </w:r>
      <w:r w:rsidR="008F7D54">
        <w:rPr>
          <w:i/>
          <w:sz w:val="28"/>
          <w:szCs w:val="28"/>
        </w:rPr>
        <w:t xml:space="preserve"> </w:t>
      </w:r>
      <w:r w:rsidR="00AB773A">
        <w:rPr>
          <w:i/>
          <w:sz w:val="28"/>
          <w:szCs w:val="28"/>
        </w:rPr>
        <w:t xml:space="preserve"> </w:t>
      </w:r>
      <w:r w:rsidR="00123BB8">
        <w:rPr>
          <w:i/>
          <w:sz w:val="28"/>
          <w:szCs w:val="28"/>
        </w:rPr>
        <w:t xml:space="preserve">        </w:t>
      </w:r>
      <w:r w:rsidR="00D150CD">
        <w:rPr>
          <w:i/>
          <w:sz w:val="28"/>
          <w:szCs w:val="28"/>
        </w:rPr>
        <w:t xml:space="preserve"> </w:t>
      </w:r>
      <w:r w:rsidR="00B326A7">
        <w:rPr>
          <w:i/>
          <w:sz w:val="28"/>
          <w:szCs w:val="28"/>
        </w:rPr>
        <w:t>/TTr-SXD</w:t>
      </w:r>
      <w:r w:rsidR="00B326A7">
        <w:rPr>
          <w:i/>
          <w:sz w:val="28"/>
          <w:szCs w:val="28"/>
          <w:vertAlign w:val="subscript"/>
        </w:rPr>
        <w:t xml:space="preserve"> </w:t>
      </w:r>
      <w:r w:rsidR="00F326C6" w:rsidRPr="00333B49">
        <w:rPr>
          <w:i/>
          <w:sz w:val="28"/>
          <w:szCs w:val="28"/>
        </w:rPr>
        <w:t>ngày</w:t>
      </w:r>
      <w:r w:rsidR="00123BB8">
        <w:rPr>
          <w:i/>
          <w:sz w:val="28"/>
          <w:szCs w:val="28"/>
        </w:rPr>
        <w:t xml:space="preserve">      </w:t>
      </w:r>
      <w:r w:rsidR="00B8270D">
        <w:rPr>
          <w:i/>
          <w:sz w:val="28"/>
          <w:szCs w:val="28"/>
        </w:rPr>
        <w:t xml:space="preserve"> </w:t>
      </w:r>
      <w:r w:rsidR="00C27CD1">
        <w:rPr>
          <w:i/>
          <w:sz w:val="28"/>
          <w:szCs w:val="28"/>
        </w:rPr>
        <w:t>/</w:t>
      </w:r>
      <w:r w:rsidR="00467742">
        <w:rPr>
          <w:i/>
          <w:sz w:val="28"/>
          <w:szCs w:val="28"/>
        </w:rPr>
        <w:t>10</w:t>
      </w:r>
      <w:bookmarkStart w:id="0" w:name="_GoBack"/>
      <w:bookmarkEnd w:id="0"/>
      <w:r w:rsidR="00F326C6" w:rsidRPr="00333B49">
        <w:rPr>
          <w:i/>
          <w:sz w:val="28"/>
          <w:szCs w:val="28"/>
        </w:rPr>
        <w:t>/202</w:t>
      </w:r>
      <w:r w:rsidR="00C27CD1">
        <w:rPr>
          <w:i/>
          <w:sz w:val="28"/>
          <w:szCs w:val="28"/>
        </w:rPr>
        <w:t>6</w:t>
      </w:r>
      <w:r w:rsidR="00F326C6" w:rsidRPr="00333B49">
        <w:rPr>
          <w:i/>
          <w:sz w:val="28"/>
          <w:szCs w:val="28"/>
        </w:rPr>
        <w:t xml:space="preserve"> của Sở Xây dựng</w:t>
      </w:r>
      <w:r w:rsidR="00333B49" w:rsidRPr="00333B49">
        <w:rPr>
          <w:i/>
          <w:sz w:val="28"/>
          <w:szCs w:val="28"/>
        </w:rPr>
        <w:t>)</w:t>
      </w:r>
    </w:p>
    <w:p w14:paraId="305B8301" w14:textId="77777777" w:rsidR="00F326C6" w:rsidRDefault="00F326C6" w:rsidP="00845BE1">
      <w:pPr>
        <w:spacing w:after="120"/>
        <w:ind w:firstLine="720"/>
        <w:jc w:val="both"/>
        <w:rPr>
          <w:sz w:val="28"/>
          <w:szCs w:val="28"/>
        </w:rPr>
      </w:pPr>
    </w:p>
    <w:p w14:paraId="33033379" w14:textId="2F212E89" w:rsidR="00845BE1" w:rsidRPr="009A35F2" w:rsidRDefault="00362445" w:rsidP="00845BE1">
      <w:pPr>
        <w:spacing w:after="120"/>
        <w:ind w:firstLine="720"/>
        <w:jc w:val="both"/>
        <w:rPr>
          <w:sz w:val="28"/>
          <w:szCs w:val="28"/>
        </w:rPr>
      </w:pPr>
      <w:r w:rsidRPr="00B9145A">
        <w:rPr>
          <w:sz w:val="28"/>
          <w:szCs w:val="28"/>
        </w:rPr>
        <w:t xml:space="preserve">Thực hiện </w:t>
      </w:r>
      <w:r w:rsidR="00E44FCB" w:rsidRPr="00B9145A">
        <w:rPr>
          <w:sz w:val="28"/>
          <w:szCs w:val="28"/>
        </w:rPr>
        <w:t>chủ trương của</w:t>
      </w:r>
      <w:r w:rsidRPr="00B9145A">
        <w:rPr>
          <w:sz w:val="28"/>
          <w:szCs w:val="28"/>
        </w:rPr>
        <w:t xml:space="preserve"> UBND tỉnh tại </w:t>
      </w:r>
      <w:r w:rsidR="00B9145A" w:rsidRPr="00B9145A">
        <w:rPr>
          <w:sz w:val="28"/>
          <w:szCs w:val="28"/>
        </w:rPr>
        <w:t xml:space="preserve">Quyết định số 724/QĐ-UBND ngày 31/3/2026 về việc Ban hành Danh mục Quyết định quy phạm pháp luật của UBND tỉnh quy định chi tiết văn bản Trung ương tháng 3/2026, </w:t>
      </w:r>
      <w:r w:rsidR="00B9145A" w:rsidRPr="00B9145A">
        <w:rPr>
          <w:color w:val="000000" w:themeColor="text1"/>
          <w:sz w:val="28"/>
          <w:szCs w:val="28"/>
        </w:rPr>
        <w:t>Sở Xây dựng được giao chủ trì tham mưu ban hành quyết định:</w:t>
      </w:r>
      <w:r w:rsidR="00B9145A" w:rsidRPr="00B9145A">
        <w:rPr>
          <w:i/>
          <w:color w:val="000000" w:themeColor="text1"/>
          <w:sz w:val="28"/>
          <w:szCs w:val="28"/>
        </w:rPr>
        <w:t xml:space="preserve"> “</w:t>
      </w:r>
      <w:r w:rsidR="00B9145A" w:rsidRPr="00B9145A">
        <w:rPr>
          <w:i/>
          <w:sz w:val="28"/>
          <w:szCs w:val="28"/>
        </w:rPr>
        <w:t>Quy định quy trình bảo trì mẫu để quản lý vận hành và bảo trì công trình theo cơ chế tổ chức thực hiện dự án quy mô nhỏ, tính chất kỹ thuật đơn giản, có sự tham gia của người dân</w:t>
      </w:r>
      <w:r w:rsidR="00C27CD1" w:rsidRPr="00B9145A">
        <w:rPr>
          <w:i/>
          <w:sz w:val="28"/>
          <w:szCs w:val="28"/>
        </w:rPr>
        <w:t>”</w:t>
      </w:r>
      <w:r w:rsidRPr="00B9145A">
        <w:rPr>
          <w:sz w:val="28"/>
          <w:szCs w:val="28"/>
        </w:rPr>
        <w:t xml:space="preserve">, Sở Xây </w:t>
      </w:r>
      <w:r w:rsidRPr="009A35F2">
        <w:rPr>
          <w:sz w:val="28"/>
          <w:szCs w:val="28"/>
        </w:rPr>
        <w:t xml:space="preserve">dựng </w:t>
      </w:r>
      <w:r w:rsidR="00E44FCB" w:rsidRPr="009A35F2">
        <w:rPr>
          <w:sz w:val="28"/>
          <w:szCs w:val="28"/>
        </w:rPr>
        <w:t>đã xây dựng dự thảo, lấy ý kiến góp ý của các cơ quan, đơn vị, địa phương</w:t>
      </w:r>
      <w:r w:rsidR="00B9145A">
        <w:rPr>
          <w:sz w:val="28"/>
          <w:szCs w:val="28"/>
        </w:rPr>
        <w:t>;</w:t>
      </w:r>
      <w:r w:rsidR="00BA27EC" w:rsidRPr="009A35F2">
        <w:rPr>
          <w:sz w:val="28"/>
          <w:szCs w:val="28"/>
        </w:rPr>
        <w:t xml:space="preserve"> Sở Xây dựng </w:t>
      </w:r>
      <w:r w:rsidR="008255E6" w:rsidRPr="009A35F2">
        <w:rPr>
          <w:sz w:val="28"/>
          <w:szCs w:val="28"/>
        </w:rPr>
        <w:t>đã hoàn thiện dự thảo, giải trình các nội dung như sau</w:t>
      </w:r>
      <w:r w:rsidR="00F3653F" w:rsidRPr="009A35F2">
        <w:rPr>
          <w:sz w:val="28"/>
          <w:szCs w:val="28"/>
        </w:rPr>
        <w:t>:</w:t>
      </w:r>
    </w:p>
    <w:p w14:paraId="6E32F953" w14:textId="15DBF707" w:rsidR="005A7AD3" w:rsidRPr="00467742" w:rsidRDefault="005A7AD3" w:rsidP="00E347F6">
      <w:pPr>
        <w:spacing w:before="120" w:after="120"/>
        <w:ind w:firstLine="720"/>
        <w:jc w:val="both"/>
        <w:rPr>
          <w:b/>
          <w:sz w:val="26"/>
          <w:szCs w:val="26"/>
        </w:rPr>
      </w:pPr>
      <w:r w:rsidRPr="009A35F2">
        <w:rPr>
          <w:b/>
          <w:sz w:val="26"/>
          <w:szCs w:val="26"/>
        </w:rPr>
        <w:t xml:space="preserve">I. Giải trình nội dung góp ý của các cơ quan, đơn vị, địa </w:t>
      </w:r>
      <w:r w:rsidRPr="00467742">
        <w:rPr>
          <w:b/>
          <w:sz w:val="26"/>
          <w:szCs w:val="26"/>
        </w:rPr>
        <w:t>phương khác</w:t>
      </w:r>
      <w:r w:rsidR="00C21714" w:rsidRPr="00467742">
        <w:rPr>
          <w:b/>
          <w:sz w:val="26"/>
          <w:szCs w:val="26"/>
        </w:rPr>
        <w:t xml:space="preserve"> (</w:t>
      </w:r>
      <w:r w:rsidR="00467742" w:rsidRPr="00467742">
        <w:rPr>
          <w:b/>
          <w:sz w:val="26"/>
          <w:szCs w:val="26"/>
        </w:rPr>
        <w:t>25</w:t>
      </w:r>
      <w:r w:rsidR="00C21714" w:rsidRPr="00467742">
        <w:rPr>
          <w:b/>
          <w:sz w:val="26"/>
          <w:szCs w:val="26"/>
        </w:rPr>
        <w:t xml:space="preserve"> ý kiến góp ý)</w:t>
      </w:r>
    </w:p>
    <w:tbl>
      <w:tblPr>
        <w:tblStyle w:val="TableGrid"/>
        <w:tblW w:w="0" w:type="auto"/>
        <w:tblLook w:val="04A0" w:firstRow="1" w:lastRow="0" w:firstColumn="1" w:lastColumn="0" w:noHBand="0" w:noVBand="1"/>
      </w:tblPr>
      <w:tblGrid>
        <w:gridCol w:w="1101"/>
        <w:gridCol w:w="8646"/>
        <w:gridCol w:w="4820"/>
      </w:tblGrid>
      <w:tr w:rsidR="006A2283" w:rsidRPr="009A35F2" w14:paraId="3AC1DC88" w14:textId="77777777" w:rsidTr="00104F23">
        <w:tc>
          <w:tcPr>
            <w:tcW w:w="1101" w:type="dxa"/>
          </w:tcPr>
          <w:p w14:paraId="5810FB7A" w14:textId="389FD4E1" w:rsidR="006A2283" w:rsidRPr="00572F12" w:rsidRDefault="006A2283" w:rsidP="00572F12">
            <w:pPr>
              <w:spacing w:after="60"/>
              <w:jc w:val="both"/>
            </w:pPr>
            <w:r w:rsidRPr="00572F12">
              <w:rPr>
                <w:rFonts w:eastAsia="Calibri"/>
                <w:b/>
                <w:color w:val="000000"/>
                <w:lang w:val="vi-VN"/>
              </w:rPr>
              <w:t>STT</w:t>
            </w:r>
          </w:p>
        </w:tc>
        <w:tc>
          <w:tcPr>
            <w:tcW w:w="8646" w:type="dxa"/>
          </w:tcPr>
          <w:p w14:paraId="1E8C4D6A" w14:textId="66B67EA6" w:rsidR="006A2283" w:rsidRPr="00572F12" w:rsidRDefault="006A2283" w:rsidP="00572F12">
            <w:pPr>
              <w:spacing w:after="60"/>
              <w:jc w:val="both"/>
            </w:pPr>
            <w:r w:rsidRPr="00572F12">
              <w:rPr>
                <w:rFonts w:eastAsia="Calibri"/>
                <w:b/>
              </w:rPr>
              <w:t>Ý kiến của các cơ quan, đơn vị</w:t>
            </w:r>
          </w:p>
        </w:tc>
        <w:tc>
          <w:tcPr>
            <w:tcW w:w="4820" w:type="dxa"/>
          </w:tcPr>
          <w:p w14:paraId="0782AA09" w14:textId="02259F05" w:rsidR="006A2283" w:rsidRPr="00572F12" w:rsidRDefault="006A2283" w:rsidP="00572F12">
            <w:pPr>
              <w:spacing w:after="60"/>
              <w:jc w:val="both"/>
            </w:pPr>
            <w:r w:rsidRPr="00572F12">
              <w:rPr>
                <w:rFonts w:eastAsia="Calibri"/>
                <w:b/>
                <w:color w:val="000000"/>
              </w:rPr>
              <w:t>Tiếp thu và giải trình của Sở</w:t>
            </w:r>
            <w:r w:rsidRPr="00572F12">
              <w:rPr>
                <w:rFonts w:eastAsia="Calibri"/>
                <w:b/>
                <w:color w:val="000000"/>
                <w:lang w:val="vi-VN"/>
              </w:rPr>
              <w:t xml:space="preserve"> Xây dựng</w:t>
            </w:r>
          </w:p>
        </w:tc>
      </w:tr>
      <w:tr w:rsidR="00D470E7" w:rsidRPr="009A35F2" w14:paraId="30313CF9" w14:textId="77777777" w:rsidTr="00104F23">
        <w:tc>
          <w:tcPr>
            <w:tcW w:w="1101" w:type="dxa"/>
          </w:tcPr>
          <w:p w14:paraId="15F97EE0" w14:textId="7B071690" w:rsidR="00D470E7" w:rsidRPr="00572F12" w:rsidRDefault="00D470E7" w:rsidP="00572F12">
            <w:pPr>
              <w:spacing w:after="60"/>
              <w:jc w:val="both"/>
              <w:rPr>
                <w:rFonts w:eastAsia="Calibri"/>
                <w:b/>
                <w:color w:val="000000"/>
                <w:lang w:val="vi-VN"/>
              </w:rPr>
            </w:pPr>
            <w:r w:rsidRPr="00572F12">
              <w:rPr>
                <w:rFonts w:eastAsia="Calibri"/>
                <w:b/>
                <w:color w:val="000000"/>
              </w:rPr>
              <w:t>A</w:t>
            </w:r>
          </w:p>
        </w:tc>
        <w:tc>
          <w:tcPr>
            <w:tcW w:w="8646" w:type="dxa"/>
          </w:tcPr>
          <w:p w14:paraId="1F852441" w14:textId="1E24098F" w:rsidR="00D470E7" w:rsidRPr="00572F12" w:rsidRDefault="00D470E7" w:rsidP="00572F12">
            <w:pPr>
              <w:spacing w:after="60"/>
              <w:jc w:val="both"/>
              <w:rPr>
                <w:rFonts w:eastAsia="Calibri"/>
                <w:b/>
              </w:rPr>
            </w:pPr>
            <w:r w:rsidRPr="00572F12">
              <w:rPr>
                <w:rFonts w:eastAsia="Calibri"/>
                <w:b/>
                <w:bCs/>
              </w:rPr>
              <w:t xml:space="preserve">Các ý kiến góp </w:t>
            </w:r>
            <w:r w:rsidRPr="00F822D8">
              <w:rPr>
                <w:rFonts w:eastAsia="Calibri"/>
                <w:b/>
                <w:bCs/>
              </w:rPr>
              <w:t xml:space="preserve">ý bổ sung, chỉnh sửa (gồm </w:t>
            </w:r>
            <w:r w:rsidR="00C80E2F" w:rsidRPr="00F822D8">
              <w:rPr>
                <w:rFonts w:eastAsia="Calibri"/>
                <w:b/>
                <w:bCs/>
              </w:rPr>
              <w:t>7</w:t>
            </w:r>
            <w:r w:rsidRPr="00F822D8">
              <w:rPr>
                <w:rFonts w:eastAsia="Calibri"/>
                <w:b/>
                <w:bCs/>
              </w:rPr>
              <w:t xml:space="preserve"> đơn vị)</w:t>
            </w:r>
          </w:p>
        </w:tc>
        <w:tc>
          <w:tcPr>
            <w:tcW w:w="4820" w:type="dxa"/>
          </w:tcPr>
          <w:p w14:paraId="51CC9306" w14:textId="77777777" w:rsidR="00D470E7" w:rsidRPr="00572F12" w:rsidRDefault="00D470E7" w:rsidP="00572F12">
            <w:pPr>
              <w:spacing w:after="60"/>
              <w:jc w:val="both"/>
              <w:rPr>
                <w:rFonts w:eastAsia="Calibri"/>
                <w:b/>
                <w:color w:val="000000"/>
              </w:rPr>
            </w:pPr>
          </w:p>
        </w:tc>
      </w:tr>
      <w:tr w:rsidR="00D470E7" w:rsidRPr="009A35F2" w14:paraId="3173D649" w14:textId="77777777" w:rsidTr="00104F23">
        <w:tc>
          <w:tcPr>
            <w:tcW w:w="1101" w:type="dxa"/>
          </w:tcPr>
          <w:p w14:paraId="305EABE6" w14:textId="53FEB3E6" w:rsidR="00D470E7" w:rsidRPr="00572F12" w:rsidRDefault="00D470E7" w:rsidP="00572F12">
            <w:pPr>
              <w:spacing w:after="60"/>
              <w:jc w:val="both"/>
              <w:rPr>
                <w:rFonts w:eastAsia="Calibri"/>
                <w:b/>
                <w:bCs/>
                <w:i/>
                <w:color w:val="000000"/>
                <w:lang w:val="vi-VN"/>
              </w:rPr>
            </w:pPr>
            <w:r w:rsidRPr="00572F12">
              <w:rPr>
                <w:b/>
                <w:bCs/>
                <w:i/>
              </w:rPr>
              <w:t>1</w:t>
            </w:r>
          </w:p>
        </w:tc>
        <w:tc>
          <w:tcPr>
            <w:tcW w:w="13466" w:type="dxa"/>
            <w:gridSpan w:val="2"/>
          </w:tcPr>
          <w:p w14:paraId="70ACD4FD" w14:textId="682CC9ED" w:rsidR="00D470E7" w:rsidRPr="00572F12" w:rsidRDefault="008C5307" w:rsidP="00572F12">
            <w:pPr>
              <w:spacing w:after="60"/>
              <w:jc w:val="both"/>
              <w:rPr>
                <w:rFonts w:eastAsia="Calibri"/>
                <w:b/>
                <w:bCs/>
                <w:color w:val="000000"/>
              </w:rPr>
            </w:pPr>
            <w:r w:rsidRPr="00572F12">
              <w:rPr>
                <w:b/>
                <w:bCs/>
                <w:i/>
              </w:rPr>
              <w:t>Sở Tư pháp tại Văn bản số 1665/STP-XDPL ngày 30/6/2026</w:t>
            </w:r>
          </w:p>
        </w:tc>
      </w:tr>
      <w:tr w:rsidR="00D470E7" w:rsidRPr="009A35F2" w14:paraId="2355EB99" w14:textId="77777777" w:rsidTr="00104F23">
        <w:tc>
          <w:tcPr>
            <w:tcW w:w="1101" w:type="dxa"/>
          </w:tcPr>
          <w:p w14:paraId="7668284F" w14:textId="77777777" w:rsidR="00D470E7" w:rsidRPr="00572F12" w:rsidRDefault="00D470E7" w:rsidP="00572F12">
            <w:pPr>
              <w:spacing w:after="60"/>
              <w:jc w:val="both"/>
              <w:rPr>
                <w:rFonts w:eastAsia="Calibri"/>
                <w:b/>
                <w:color w:val="000000"/>
                <w:lang w:val="vi-VN"/>
              </w:rPr>
            </w:pPr>
          </w:p>
        </w:tc>
        <w:tc>
          <w:tcPr>
            <w:tcW w:w="8646" w:type="dxa"/>
          </w:tcPr>
          <w:p w14:paraId="779EA5FF" w14:textId="1A807923" w:rsidR="008C5307" w:rsidRPr="00572F12" w:rsidRDefault="008C5307" w:rsidP="00572F12">
            <w:pPr>
              <w:spacing w:after="60"/>
              <w:ind w:firstLine="720"/>
              <w:jc w:val="both"/>
              <w:rPr>
                <w:b/>
                <w:i/>
                <w:iCs/>
                <w:spacing w:val="-2"/>
              </w:rPr>
            </w:pPr>
            <w:r w:rsidRPr="00572F12">
              <w:rPr>
                <w:b/>
                <w:i/>
                <w:iCs/>
                <w:spacing w:val="-2"/>
              </w:rPr>
              <w:t>Đối với dự thảo Quyết định:</w:t>
            </w:r>
          </w:p>
          <w:p w14:paraId="1C532093" w14:textId="48EBD613" w:rsidR="008C5307" w:rsidRPr="00572F12" w:rsidRDefault="00EA51A0" w:rsidP="00572F12">
            <w:pPr>
              <w:spacing w:after="60"/>
              <w:ind w:firstLine="720"/>
              <w:jc w:val="both"/>
              <w:rPr>
                <w:bCs/>
                <w:spacing w:val="-2"/>
              </w:rPr>
            </w:pPr>
            <w:r w:rsidRPr="00572F12">
              <w:rPr>
                <w:bCs/>
                <w:spacing w:val="-2"/>
              </w:rPr>
              <w:t>1.</w:t>
            </w:r>
            <w:r w:rsidR="008C5307" w:rsidRPr="00572F12">
              <w:rPr>
                <w:bCs/>
                <w:spacing w:val="-2"/>
              </w:rPr>
              <w:t xml:space="preserve"> Tên Quyết định là “</w:t>
            </w:r>
            <w:r w:rsidR="008C5307" w:rsidRPr="00572F12">
              <w:rPr>
                <w:bCs/>
                <w:i/>
                <w:iCs/>
                <w:spacing w:val="-2"/>
              </w:rPr>
              <w:t xml:space="preserve">Ban hành Quy định quy trình bảo trì mẫu để quản lý vận hành và bảo trì </w:t>
            </w:r>
            <w:r w:rsidR="008C5307" w:rsidRPr="00572F12">
              <w:rPr>
                <w:b/>
                <w:i/>
                <w:iCs/>
                <w:spacing w:val="-2"/>
              </w:rPr>
              <w:t>công trình theo cơ chế</w:t>
            </w:r>
            <w:r w:rsidR="008C5307" w:rsidRPr="00572F12">
              <w:rPr>
                <w:bCs/>
                <w:i/>
                <w:iCs/>
                <w:spacing w:val="-2"/>
              </w:rPr>
              <w:t xml:space="preserve"> tổ chức thực hiện dự án quy mô nhỏ, tính chất kỹ thuật đơn giản, có sự tham gia của người dân thuộc Chương trình mục tiêu quốc gia giai đoạn 2026-2030 trên địa bàn tỉnh Hà Tĩnh</w:t>
            </w:r>
            <w:r w:rsidR="008C5307" w:rsidRPr="00572F12">
              <w:rPr>
                <w:bCs/>
                <w:spacing w:val="-2"/>
              </w:rPr>
              <w:t>”, tuy nhiên, theo khoản 1 Điều 22 Nghị định số 358/2025/NĐ-CP quy định: “</w:t>
            </w:r>
            <w:r w:rsidR="008C5307" w:rsidRPr="00572F12">
              <w:rPr>
                <w:bCs/>
                <w:i/>
                <w:iCs/>
                <w:spacing w:val="-2"/>
              </w:rPr>
              <w:t xml:space="preserve">Ủy ban nhân dân cấp tỉnh ban hành quy trình bảo trì mẫu để quản lý vận hành và bảo trì </w:t>
            </w:r>
            <w:r w:rsidR="008C5307" w:rsidRPr="00572F12">
              <w:rPr>
                <w:b/>
                <w:i/>
                <w:iCs/>
                <w:spacing w:val="-2"/>
              </w:rPr>
              <w:t>công trình được đầu tư xây dựng theo</w:t>
            </w:r>
            <w:r w:rsidR="008C5307" w:rsidRPr="00572F12">
              <w:rPr>
                <w:bCs/>
                <w:i/>
                <w:iCs/>
                <w:spacing w:val="-2"/>
              </w:rPr>
              <w:t xml:space="preserve"> </w:t>
            </w:r>
            <w:r w:rsidR="008C5307" w:rsidRPr="00572F12">
              <w:rPr>
                <w:b/>
                <w:i/>
                <w:iCs/>
                <w:spacing w:val="-2"/>
              </w:rPr>
              <w:t>cơ chế</w:t>
            </w:r>
            <w:r w:rsidR="008C5307" w:rsidRPr="00572F12">
              <w:rPr>
                <w:bCs/>
                <w:i/>
                <w:iCs/>
                <w:spacing w:val="-2"/>
              </w:rPr>
              <w:t xml:space="preserve"> tổ chức thực hiện dự án quy mô nhỏ, tính chất kỹ thuật đơn giản, có sự tham gia của người dân</w:t>
            </w:r>
            <w:r w:rsidR="008C5307" w:rsidRPr="00572F12">
              <w:rPr>
                <w:bCs/>
                <w:spacing w:val="-2"/>
              </w:rPr>
              <w:t>”. Do đó, đề nghị viết đầy đủ tên Quyết định như sau: “</w:t>
            </w:r>
            <w:r w:rsidR="008C5307" w:rsidRPr="00572F12">
              <w:rPr>
                <w:bCs/>
                <w:i/>
                <w:iCs/>
                <w:spacing w:val="-2"/>
              </w:rPr>
              <w:t xml:space="preserve">Ban hành Quy định quy trình bảo trì mẫu để quản lý vận hành và bảo trì </w:t>
            </w:r>
            <w:r w:rsidR="008C5307" w:rsidRPr="00572F12">
              <w:rPr>
                <w:b/>
                <w:i/>
                <w:iCs/>
                <w:spacing w:val="-2"/>
              </w:rPr>
              <w:t xml:space="preserve">công trình </w:t>
            </w:r>
            <w:r w:rsidR="008C5307" w:rsidRPr="00572F12">
              <w:rPr>
                <w:b/>
                <w:i/>
                <w:iCs/>
                <w:spacing w:val="-2"/>
                <w:u w:val="single"/>
              </w:rPr>
              <w:t>được đầu tư xây dựng</w:t>
            </w:r>
            <w:r w:rsidR="008C5307" w:rsidRPr="00572F12">
              <w:rPr>
                <w:b/>
                <w:i/>
                <w:iCs/>
                <w:spacing w:val="-2"/>
              </w:rPr>
              <w:t xml:space="preserve"> theo cơ chế</w:t>
            </w:r>
            <w:r w:rsidR="008C5307" w:rsidRPr="00572F12">
              <w:rPr>
                <w:bCs/>
                <w:i/>
                <w:iCs/>
                <w:spacing w:val="-2"/>
              </w:rPr>
              <w:t xml:space="preserve"> tổ chức thực hiện dự án quy mô nhỏ, tính chất kỹ thuật đơn giản, có sự tham gia của người dân thuộc Chương trình mục tiêu quốc gia giai đoạn 2026-2030 trên địa bàn tỉnh </w:t>
            </w:r>
            <w:r w:rsidR="008C5307" w:rsidRPr="00572F12">
              <w:rPr>
                <w:bCs/>
                <w:i/>
                <w:iCs/>
                <w:spacing w:val="-2"/>
              </w:rPr>
              <w:lastRenderedPageBreak/>
              <w:t>Hà Tĩnh</w:t>
            </w:r>
            <w:r w:rsidR="008C5307" w:rsidRPr="00572F12">
              <w:rPr>
                <w:bCs/>
                <w:spacing w:val="-2"/>
              </w:rPr>
              <w:t>”. Đồng thời, chỉnh sửa tại toàn bộ dự thảo cho thống nhất.</w:t>
            </w:r>
          </w:p>
          <w:p w14:paraId="3C156179" w14:textId="743325FD" w:rsidR="008C5307" w:rsidRPr="00572F12" w:rsidRDefault="00EA51A0" w:rsidP="00572F12">
            <w:pPr>
              <w:spacing w:after="60"/>
              <w:ind w:firstLine="720"/>
              <w:jc w:val="both"/>
              <w:rPr>
                <w:bCs/>
                <w:spacing w:val="-2"/>
              </w:rPr>
            </w:pPr>
            <w:r w:rsidRPr="00572F12">
              <w:rPr>
                <w:bCs/>
                <w:spacing w:val="-2"/>
              </w:rPr>
              <w:t xml:space="preserve">2. </w:t>
            </w:r>
            <w:r w:rsidR="008C5307" w:rsidRPr="00572F12">
              <w:rPr>
                <w:bCs/>
                <w:spacing w:val="-2"/>
              </w:rPr>
              <w:t>Về căn cứ ban hành văn bản, đề nghị bỏ Quyết định số 724/QĐ-UBND để phù hợp với Điều 62</w:t>
            </w:r>
            <w:r w:rsidR="008C5307" w:rsidRPr="00572F12">
              <w:rPr>
                <w:rStyle w:val="FootnoteReference"/>
                <w:bCs/>
                <w:spacing w:val="-2"/>
              </w:rPr>
              <w:footnoteReference w:id="1"/>
            </w:r>
            <w:r w:rsidR="008C5307" w:rsidRPr="00572F12">
              <w:rPr>
                <w:bCs/>
                <w:spacing w:val="-2"/>
              </w:rPr>
              <w:t xml:space="preserve"> Nghị định số 78/2025/NĐ-CP; đối với căn cứ là Luật Xây dựng số 50/2014/QH13 được sửa đổi, bổ sung bởi Luật số 62/2020/QH14; Nghị định số 06/2021/NĐ-CP còn hiệu lực </w:t>
            </w:r>
            <w:r w:rsidR="008C5307" w:rsidRPr="00572F12">
              <w:rPr>
                <w:b/>
                <w:spacing w:val="-2"/>
              </w:rPr>
              <w:t>đến hết ngày 30/6/2026</w:t>
            </w:r>
            <w:r w:rsidR="008C5307" w:rsidRPr="00572F12">
              <w:rPr>
                <w:bCs/>
                <w:spacing w:val="-2"/>
              </w:rPr>
              <w:t>, do đó, đề nghị xem xét thay bằng Luật Xây dựng số 135/2025/QH15, Nghị định số 207/2026/NĐ-CP quy định chi tiết một số điều của Luật Xây dựng về quản lý chất lượng, thi công xây dựng và bảo trì công trình xây dựng để phù hợp với Điều 62 Nghị định số 78/2025/NĐ-CP nêu trên.</w:t>
            </w:r>
          </w:p>
          <w:p w14:paraId="1B493008" w14:textId="5039B849" w:rsidR="008C5307" w:rsidRPr="00572F12" w:rsidRDefault="008C5307" w:rsidP="00572F12">
            <w:pPr>
              <w:spacing w:after="60"/>
              <w:ind w:firstLine="720"/>
              <w:jc w:val="both"/>
              <w:rPr>
                <w:b/>
                <w:i/>
                <w:iCs/>
                <w:spacing w:val="-2"/>
              </w:rPr>
            </w:pPr>
            <w:r w:rsidRPr="00572F12">
              <w:rPr>
                <w:b/>
                <w:i/>
                <w:iCs/>
                <w:spacing w:val="-2"/>
              </w:rPr>
              <w:t>Đối với Quy định kèm theo</w:t>
            </w:r>
          </w:p>
          <w:p w14:paraId="61C46AE9" w14:textId="6E9ACCB0" w:rsidR="008C5307" w:rsidRPr="00572F12" w:rsidRDefault="00BB64D4" w:rsidP="00572F12">
            <w:pPr>
              <w:spacing w:after="60"/>
              <w:ind w:firstLine="720"/>
              <w:jc w:val="both"/>
              <w:rPr>
                <w:bCs/>
                <w:spacing w:val="-2"/>
              </w:rPr>
            </w:pPr>
            <w:r w:rsidRPr="00572F12">
              <w:rPr>
                <w:bCs/>
                <w:spacing w:val="-2"/>
              </w:rPr>
              <w:t>3.</w:t>
            </w:r>
            <w:r w:rsidR="008C5307" w:rsidRPr="00572F12">
              <w:rPr>
                <w:bCs/>
                <w:spacing w:val="-2"/>
              </w:rPr>
              <w:t xml:space="preserve"> Điều 3 dự thảo về giải thích từ ngữ, tuy nhiên một số từ ngữ (bảo trì công trình, </w:t>
            </w:r>
            <w:r w:rsidR="008C5307" w:rsidRPr="00572F12">
              <w:t xml:space="preserve">sửa chữa công trình, quy trình bảo trì công trình xây dựng, kiểm định xây dựng) </w:t>
            </w:r>
            <w:r w:rsidR="008C5307" w:rsidRPr="00572F12">
              <w:rPr>
                <w:bCs/>
                <w:spacing w:val="-2"/>
              </w:rPr>
              <w:t>đã được quy định tại Nghị định số 207/2026/NĐ-CP (thay thế Nghị định số 06/2021/NĐ-CP). Ngoài ra, cụm từ “</w:t>
            </w:r>
            <w:r w:rsidR="008C5307" w:rsidRPr="00572F12">
              <w:rPr>
                <w:bCs/>
                <w:i/>
                <w:iCs/>
                <w:spacing w:val="-2"/>
              </w:rPr>
              <w:t>kiểm định xây dựng</w:t>
            </w:r>
            <w:r w:rsidR="008C5307" w:rsidRPr="00572F12">
              <w:rPr>
                <w:bCs/>
                <w:spacing w:val="-2"/>
              </w:rPr>
              <w:t>” không xuất hiện trong dự thảo, do đó, đề nghị xem xét sự cần thiết việc giải thích các nội dung này.</w:t>
            </w:r>
          </w:p>
          <w:p w14:paraId="47465BD7" w14:textId="25846494" w:rsidR="008C5307" w:rsidRPr="00572F12" w:rsidRDefault="00093DBF" w:rsidP="00572F12">
            <w:pPr>
              <w:spacing w:after="60"/>
              <w:ind w:firstLine="720"/>
              <w:jc w:val="both"/>
              <w:rPr>
                <w:bCs/>
                <w:spacing w:val="-2"/>
              </w:rPr>
            </w:pPr>
            <w:r w:rsidRPr="00572F12">
              <w:rPr>
                <w:bCs/>
                <w:spacing w:val="-2"/>
              </w:rPr>
              <w:t>4.</w:t>
            </w:r>
            <w:r w:rsidR="008C5307" w:rsidRPr="00572F12">
              <w:rPr>
                <w:bCs/>
                <w:spacing w:val="-2"/>
              </w:rPr>
              <w:t xml:space="preserve"> Điều 5 dự thảo chưa có quy định về nội dung và chỉ dẫn thực hiện bảo dưỡng công trình phù hợp với từng bộ phận công trình, loại công trình và thiết bị lắp đặt vào công trình; chỉ dẫn phương pháp sửa chữa các hư hỏng của công trình, xử lý các trường hợp công trình bị xuống cấp đối với rãnh thoát nước trên đường đô thị, đường trục xã, đường trục thôn, đường liên thôn, đường ngõ xóm, đường nội đồng, do đó, đề nghị bổ sung quy định cho đầy đủ.</w:t>
            </w:r>
          </w:p>
          <w:p w14:paraId="713E0FDC" w14:textId="5AE4D880" w:rsidR="008C5307" w:rsidRPr="00572F12" w:rsidRDefault="00DD7980" w:rsidP="00572F12">
            <w:pPr>
              <w:spacing w:after="60"/>
              <w:ind w:firstLine="720"/>
              <w:jc w:val="both"/>
              <w:rPr>
                <w:bCs/>
              </w:rPr>
            </w:pPr>
            <w:r w:rsidRPr="00572F12">
              <w:rPr>
                <w:bCs/>
              </w:rPr>
              <w:t>5.</w:t>
            </w:r>
            <w:r w:rsidR="008C5307" w:rsidRPr="00572F12">
              <w:rPr>
                <w:bCs/>
              </w:rPr>
              <w:t xml:space="preserve"> Tên Điều 6 dự thảo là “</w:t>
            </w:r>
            <w:r w:rsidR="008C5307" w:rsidRPr="00572F12">
              <w:rPr>
                <w:bCs/>
                <w:i/>
                <w:iCs/>
              </w:rPr>
              <w:t>Thời điểm và chỉ dẫn thay thế định kỳ các thiết bị lắp đặt vào công trình</w:t>
            </w:r>
            <w:r w:rsidR="008C5307" w:rsidRPr="00572F12">
              <w:rPr>
                <w:bCs/>
              </w:rPr>
              <w:t>”, tuy nhiên, tại nội dung quy định mới chỉ có quy định thời điểm mà chưa có chỉ dẫn thay thế, do đó, đề nghị bổ sung đầy đủ để phù hợp với tên điều.</w:t>
            </w:r>
          </w:p>
          <w:p w14:paraId="74F35312" w14:textId="6CFCBD6E" w:rsidR="008C5307" w:rsidRPr="00572F12" w:rsidRDefault="008C5307" w:rsidP="00572F12">
            <w:pPr>
              <w:spacing w:after="60"/>
              <w:ind w:firstLine="720"/>
              <w:jc w:val="both"/>
              <w:rPr>
                <w:b/>
                <w:bCs/>
              </w:rPr>
            </w:pPr>
            <w:r w:rsidRPr="00572F12">
              <w:rPr>
                <w:b/>
                <w:bCs/>
              </w:rPr>
              <w:t xml:space="preserve">Về </w:t>
            </w:r>
            <w:r w:rsidRPr="00572F12">
              <w:rPr>
                <w:b/>
                <w:bCs/>
                <w:color w:val="000000"/>
                <w:shd w:val="clear" w:color="auto" w:fill="FFFFFF"/>
              </w:rPr>
              <w:t>hồ sơ dự thảo văn bản</w:t>
            </w:r>
          </w:p>
          <w:p w14:paraId="35C6C5F6" w14:textId="1D06D73D" w:rsidR="008C5307" w:rsidRPr="00572F12" w:rsidRDefault="00B00A8D" w:rsidP="00572F12">
            <w:pPr>
              <w:spacing w:after="60"/>
              <w:ind w:firstLine="720"/>
              <w:jc w:val="both"/>
              <w:rPr>
                <w:spacing w:val="-4"/>
              </w:rPr>
            </w:pPr>
            <w:r w:rsidRPr="00572F12">
              <w:rPr>
                <w:spacing w:val="-4"/>
              </w:rPr>
              <w:t>6.</w:t>
            </w:r>
            <w:r w:rsidR="008C5307" w:rsidRPr="00572F12">
              <w:rPr>
                <w:spacing w:val="-4"/>
              </w:rPr>
              <w:t xml:space="preserve"> Theo quy định tại khoản 3 Điều 49 Nghị định số 78/2025/NĐ-CP (được sửa đổi, bổ sung tại Nghị định số 187/2025/NĐ-CP) thì hồ sơ quyết định lấy ý kiến còn thiếu: (1) dự thảo Tờ trình; (2) Bản so sánh, thuyết minh nội dung dự thảo. </w:t>
            </w:r>
          </w:p>
          <w:p w14:paraId="25A541EA" w14:textId="1EF30B14" w:rsidR="008C5307" w:rsidRPr="00572F12" w:rsidRDefault="00B00A8D" w:rsidP="00572F12">
            <w:pPr>
              <w:spacing w:after="60"/>
              <w:ind w:firstLine="720"/>
              <w:jc w:val="both"/>
            </w:pPr>
            <w:r w:rsidRPr="00572F12">
              <w:t xml:space="preserve">7. </w:t>
            </w:r>
            <w:r w:rsidR="008C5307" w:rsidRPr="00572F12">
              <w:t xml:space="preserve">Đồng thời, theo quy định tại khoản 2 Điều 50 Nghị định số 78/2025/NĐ-CP </w:t>
            </w:r>
            <w:r w:rsidR="008C5307" w:rsidRPr="00572F12">
              <w:lastRenderedPageBreak/>
              <w:t>(được sửa đổi, bổ sung tại Nghị định số 187/2025/NĐ-CP) thì hồ sơ gửi thẩm định được gửi bằng bản điện tử và 01 bản giấy, bao gồm: tài liệu quy định tại khoản 3 Điều 49 của Nghị định này và bản tổng hợp ý kiến tiếp thu, giải trình ý kiến góp ý. Do đó, đề nghị cơ quan soạn thảo lưu ý đảm bảo đầy đủ các thành phần hồ sơ này khi gửi hồ sơ thẩm định đến Sở Tư pháp.</w:t>
            </w:r>
          </w:p>
          <w:p w14:paraId="14DF4CD9" w14:textId="55C81370" w:rsidR="00D470E7" w:rsidRPr="00572F12" w:rsidRDefault="00D470E7" w:rsidP="00572F12">
            <w:pPr>
              <w:pStyle w:val="NormalWeb"/>
              <w:spacing w:before="0" w:beforeAutospacing="0" w:after="60" w:afterAutospacing="0"/>
              <w:ind w:firstLine="709"/>
              <w:jc w:val="both"/>
              <w:rPr>
                <w:rFonts w:eastAsia="Calibri"/>
                <w:b/>
                <w:color w:val="000000"/>
              </w:rPr>
            </w:pPr>
          </w:p>
        </w:tc>
        <w:tc>
          <w:tcPr>
            <w:tcW w:w="4820" w:type="dxa"/>
          </w:tcPr>
          <w:p w14:paraId="0BE64A69" w14:textId="68EFDF30" w:rsidR="00783BAD" w:rsidRPr="00572F12" w:rsidRDefault="00EA51A0" w:rsidP="00572F12">
            <w:pPr>
              <w:spacing w:after="60"/>
              <w:jc w:val="both"/>
              <w:rPr>
                <w:rFonts w:eastAsia="Calibri"/>
                <w:color w:val="000000"/>
              </w:rPr>
            </w:pPr>
            <w:r w:rsidRPr="00572F12">
              <w:rPr>
                <w:rFonts w:eastAsia="Calibri"/>
                <w:color w:val="000000"/>
              </w:rPr>
              <w:lastRenderedPageBreak/>
              <w:t>1. SXD thống nhất chỉnh sửa</w:t>
            </w:r>
          </w:p>
          <w:p w14:paraId="6F64D903" w14:textId="77777777" w:rsidR="00EA51A0" w:rsidRPr="00572F12" w:rsidRDefault="00EA51A0" w:rsidP="00572F12">
            <w:pPr>
              <w:spacing w:after="60"/>
              <w:jc w:val="both"/>
              <w:rPr>
                <w:rFonts w:eastAsia="Calibri"/>
                <w:color w:val="000000"/>
              </w:rPr>
            </w:pPr>
            <w:r w:rsidRPr="00572F12">
              <w:rPr>
                <w:rFonts w:eastAsia="Calibri"/>
                <w:color w:val="000000"/>
              </w:rPr>
              <w:t>2. SXD thống nhất chỉnh sửa</w:t>
            </w:r>
          </w:p>
          <w:p w14:paraId="54C47AC6" w14:textId="77777777" w:rsidR="00BB64D4" w:rsidRPr="00572F12" w:rsidRDefault="00BB64D4" w:rsidP="00572F12">
            <w:pPr>
              <w:spacing w:after="60"/>
              <w:jc w:val="both"/>
              <w:rPr>
                <w:rFonts w:eastAsia="Calibri"/>
                <w:color w:val="000000"/>
              </w:rPr>
            </w:pPr>
            <w:r w:rsidRPr="00572F12">
              <w:rPr>
                <w:rFonts w:eastAsia="Calibri"/>
                <w:color w:val="000000"/>
              </w:rPr>
              <w:t>3. SXD thống nhất chỉnh sửa theo phương án bỏ điều 3.</w:t>
            </w:r>
          </w:p>
          <w:p w14:paraId="74ABF0BA" w14:textId="77777777" w:rsidR="00D528D9" w:rsidRPr="00572F12" w:rsidRDefault="00D528D9" w:rsidP="00572F12">
            <w:pPr>
              <w:spacing w:after="60"/>
              <w:jc w:val="both"/>
              <w:rPr>
                <w:bCs/>
                <w:spacing w:val="-2"/>
              </w:rPr>
            </w:pPr>
            <w:r w:rsidRPr="00572F12">
              <w:rPr>
                <w:rFonts w:eastAsia="Calibri"/>
                <w:color w:val="000000"/>
              </w:rPr>
              <w:t xml:space="preserve">4. Tại điều 5 Dự thảo đã có các </w:t>
            </w:r>
            <w:r w:rsidRPr="00572F12">
              <w:rPr>
                <w:bCs/>
                <w:spacing w:val="-2"/>
              </w:rPr>
              <w:t xml:space="preserve">quy định về nội dung và chỉ dẫn thực hiện bảo dưỡng công trình phù hợp với từng bộ phận công trình, loại công trình và thiết bị lắp đặt vào công trình; chỉ dẫn phương pháp sửa chữa các hư hỏng của công trình, xử lý các trường hợp công trình bị xuống cấp đối với rãnh thoát nước trên đường đô thị, đường trục xã, đường trục thôn, đường liên thôn, </w:t>
            </w:r>
            <w:r w:rsidRPr="00572F12">
              <w:rPr>
                <w:bCs/>
                <w:spacing w:val="-2"/>
              </w:rPr>
              <w:lastRenderedPageBreak/>
              <w:t>đường ngõ xóm, đường nội đồng, do đó SXD giữ nguyên nội dung theo dự thảo.</w:t>
            </w:r>
          </w:p>
          <w:p w14:paraId="6AEDD4E2" w14:textId="77777777" w:rsidR="00D528D9" w:rsidRPr="00572F12" w:rsidRDefault="00D528D9" w:rsidP="00572F12">
            <w:pPr>
              <w:spacing w:after="60"/>
              <w:jc w:val="both"/>
              <w:rPr>
                <w:rFonts w:eastAsia="Calibri"/>
                <w:color w:val="000000"/>
              </w:rPr>
            </w:pPr>
            <w:r w:rsidRPr="00572F12">
              <w:rPr>
                <w:rFonts w:eastAsia="Calibri"/>
                <w:color w:val="000000"/>
              </w:rPr>
              <w:t>5. Đối với các công trình quy mô nhỏ được áp dụng này, chủ yếu thiết bị là các thiết bị sử dụng thường xuyên (đèn, quạt, điều hòa…)</w:t>
            </w:r>
            <w:r w:rsidR="00B00A8D" w:rsidRPr="00572F12">
              <w:rPr>
                <w:rFonts w:eastAsia="Calibri"/>
                <w:color w:val="000000"/>
              </w:rPr>
              <w:t>, do đó với quy định tại điều 6 Dự thảo đã quy định là đủ điều kiện để thực hiện, SXD giữ nguyên nội dung dự thảo, đồng thời làm rõ hơn nội dung này.</w:t>
            </w:r>
          </w:p>
          <w:p w14:paraId="4354AB18" w14:textId="77777777" w:rsidR="00B00A8D" w:rsidRPr="00572F12" w:rsidRDefault="00B00A8D" w:rsidP="00572F12">
            <w:pPr>
              <w:spacing w:after="60"/>
              <w:jc w:val="both"/>
              <w:rPr>
                <w:rFonts w:eastAsia="Calibri"/>
                <w:color w:val="000000"/>
              </w:rPr>
            </w:pPr>
            <w:r w:rsidRPr="00572F12">
              <w:rPr>
                <w:rFonts w:eastAsia="Calibri"/>
                <w:color w:val="000000"/>
              </w:rPr>
              <w:t>6. SXD thống nhất bổ sung</w:t>
            </w:r>
          </w:p>
          <w:p w14:paraId="5593D4C2" w14:textId="136C7FD7" w:rsidR="00B00A8D" w:rsidRPr="00572F12" w:rsidRDefault="00B00A8D" w:rsidP="00572F12">
            <w:pPr>
              <w:spacing w:after="60"/>
              <w:jc w:val="both"/>
              <w:rPr>
                <w:rFonts w:eastAsia="Calibri"/>
                <w:color w:val="000000"/>
              </w:rPr>
            </w:pPr>
            <w:r w:rsidRPr="00572F12">
              <w:rPr>
                <w:rFonts w:eastAsia="Calibri"/>
                <w:color w:val="000000"/>
              </w:rPr>
              <w:t>7. SXD thống nhất bổ sung</w:t>
            </w:r>
          </w:p>
        </w:tc>
      </w:tr>
      <w:tr w:rsidR="008C5307" w:rsidRPr="009A35F2" w14:paraId="6DCA54E4" w14:textId="77777777" w:rsidTr="00104F23">
        <w:tc>
          <w:tcPr>
            <w:tcW w:w="1101" w:type="dxa"/>
          </w:tcPr>
          <w:p w14:paraId="36391795" w14:textId="55B68C7D" w:rsidR="008C5307" w:rsidRPr="00572F12" w:rsidRDefault="008C5307" w:rsidP="00572F12">
            <w:pPr>
              <w:spacing w:after="60"/>
              <w:jc w:val="both"/>
              <w:rPr>
                <w:rFonts w:eastAsia="Calibri"/>
                <w:color w:val="000000"/>
              </w:rPr>
            </w:pPr>
            <w:r w:rsidRPr="00572F12">
              <w:rPr>
                <w:i/>
              </w:rPr>
              <w:lastRenderedPageBreak/>
              <w:t>2</w:t>
            </w:r>
          </w:p>
        </w:tc>
        <w:tc>
          <w:tcPr>
            <w:tcW w:w="13466" w:type="dxa"/>
            <w:gridSpan w:val="2"/>
          </w:tcPr>
          <w:p w14:paraId="0E73066E" w14:textId="608C0445" w:rsidR="008C5307" w:rsidRPr="00572F12" w:rsidRDefault="008C5307" w:rsidP="00572F12">
            <w:pPr>
              <w:spacing w:after="60"/>
              <w:jc w:val="both"/>
              <w:rPr>
                <w:rFonts w:eastAsia="Calibri"/>
                <w:b/>
                <w:i/>
                <w:color w:val="000000"/>
              </w:rPr>
            </w:pPr>
            <w:r w:rsidRPr="00572F12">
              <w:rPr>
                <w:b/>
                <w:bCs/>
                <w:i/>
              </w:rPr>
              <w:t>UBND phường Trần Phú tại Văn bản số 1246/UBND-</w:t>
            </w:r>
            <w:r w:rsidR="00332C64" w:rsidRPr="00572F12">
              <w:rPr>
                <w:b/>
                <w:bCs/>
                <w:i/>
              </w:rPr>
              <w:t>KTHT&amp;ĐT ngày 25/6/2026</w:t>
            </w:r>
          </w:p>
        </w:tc>
      </w:tr>
      <w:tr w:rsidR="008C5307" w:rsidRPr="009A35F2" w14:paraId="0964665D" w14:textId="77777777" w:rsidTr="00104F23">
        <w:tc>
          <w:tcPr>
            <w:tcW w:w="1101" w:type="dxa"/>
          </w:tcPr>
          <w:p w14:paraId="2082BF12" w14:textId="77777777" w:rsidR="008C5307" w:rsidRPr="00572F12" w:rsidRDefault="008C5307" w:rsidP="00572F12">
            <w:pPr>
              <w:spacing w:after="60"/>
              <w:jc w:val="both"/>
              <w:rPr>
                <w:rFonts w:eastAsia="Calibri"/>
                <w:b/>
                <w:color w:val="000000"/>
                <w:lang w:val="vi-VN"/>
              </w:rPr>
            </w:pPr>
          </w:p>
        </w:tc>
        <w:tc>
          <w:tcPr>
            <w:tcW w:w="8646" w:type="dxa"/>
          </w:tcPr>
          <w:p w14:paraId="38C50E6D" w14:textId="77777777" w:rsidR="008C5307" w:rsidRPr="00572F12" w:rsidRDefault="008C5307" w:rsidP="00572F12">
            <w:pPr>
              <w:spacing w:after="60"/>
              <w:jc w:val="both"/>
              <w:rPr>
                <w:rFonts w:eastAsia="Calibri"/>
                <w:bCs/>
                <w:color w:val="000000"/>
              </w:rPr>
            </w:pPr>
            <w:r w:rsidRPr="00572F12">
              <w:rPr>
                <w:rFonts w:eastAsia="Calibri"/>
                <w:bCs/>
                <w:color w:val="000000"/>
              </w:rPr>
              <w:t>1. Tại căn cứ Quyết định dự thảo: Đề nghị cập nhật Luật Xây dựng 2025 và</w:t>
            </w:r>
          </w:p>
          <w:p w14:paraId="7AC730E7" w14:textId="77777777" w:rsidR="008C5307" w:rsidRPr="00572F12" w:rsidRDefault="008C5307" w:rsidP="00572F12">
            <w:pPr>
              <w:spacing w:after="60"/>
              <w:jc w:val="both"/>
              <w:rPr>
                <w:rFonts w:eastAsia="Calibri"/>
                <w:bCs/>
                <w:color w:val="000000"/>
              </w:rPr>
            </w:pPr>
            <w:r w:rsidRPr="00572F12">
              <w:rPr>
                <w:rFonts w:eastAsia="Calibri"/>
                <w:bCs/>
                <w:color w:val="000000"/>
              </w:rPr>
              <w:t>các Nghị định hướng dẫn có hiệu lực từ ngày 01/7/2026 tại phần căn cứ;</w:t>
            </w:r>
          </w:p>
          <w:p w14:paraId="46AC0ECB" w14:textId="0C351EE7" w:rsidR="008C5307" w:rsidRPr="00572F12" w:rsidRDefault="008C5307" w:rsidP="00572F12">
            <w:pPr>
              <w:spacing w:after="60"/>
              <w:jc w:val="both"/>
              <w:rPr>
                <w:rFonts w:eastAsia="Calibri"/>
                <w:b/>
                <w:color w:val="000000"/>
              </w:rPr>
            </w:pPr>
            <w:r w:rsidRPr="00572F12">
              <w:rPr>
                <w:rFonts w:eastAsia="Calibri"/>
                <w:b/>
                <w:color w:val="000000"/>
              </w:rPr>
              <w:t>Tại phần quy định kèm theo Quyết định:</w:t>
            </w:r>
          </w:p>
          <w:p w14:paraId="51C06BC5" w14:textId="6A28EF90" w:rsidR="008C5307" w:rsidRPr="00572F12" w:rsidRDefault="00315286" w:rsidP="00572F12">
            <w:pPr>
              <w:spacing w:after="60"/>
              <w:jc w:val="both"/>
              <w:rPr>
                <w:rFonts w:eastAsia="Calibri"/>
                <w:bCs/>
                <w:color w:val="000000"/>
              </w:rPr>
            </w:pPr>
            <w:r w:rsidRPr="00572F12">
              <w:rPr>
                <w:rFonts w:eastAsia="Calibri"/>
                <w:bCs/>
                <w:color w:val="000000"/>
              </w:rPr>
              <w:t>2.</w:t>
            </w:r>
            <w:r w:rsidR="008C5307" w:rsidRPr="00572F12">
              <w:rPr>
                <w:rFonts w:eastAsia="Calibri"/>
                <w:bCs/>
                <w:color w:val="000000"/>
              </w:rPr>
              <w:t xml:space="preserve"> Tại Điều 3: Đề nghị đối chiếu và cập nhật theo các định nghĩa tại Nghị</w:t>
            </w:r>
          </w:p>
          <w:p w14:paraId="5DF33F3A" w14:textId="77777777" w:rsidR="008C5307" w:rsidRPr="00572F12" w:rsidRDefault="008C5307" w:rsidP="00572F12">
            <w:pPr>
              <w:spacing w:after="60"/>
              <w:jc w:val="both"/>
              <w:rPr>
                <w:rFonts w:eastAsia="Calibri"/>
                <w:bCs/>
                <w:color w:val="000000"/>
              </w:rPr>
            </w:pPr>
            <w:r w:rsidRPr="00572F12">
              <w:rPr>
                <w:rFonts w:eastAsia="Calibri"/>
                <w:bCs/>
                <w:color w:val="000000"/>
              </w:rPr>
              <w:t>định 207/2026/NĐ-CP ngày 15/6/206;</w:t>
            </w:r>
          </w:p>
          <w:p w14:paraId="28AE25DD" w14:textId="27E10400" w:rsidR="008C5307" w:rsidRPr="00572F12" w:rsidRDefault="00315286" w:rsidP="00572F12">
            <w:pPr>
              <w:spacing w:after="60"/>
              <w:jc w:val="both"/>
              <w:rPr>
                <w:rFonts w:eastAsia="Calibri"/>
                <w:bCs/>
                <w:color w:val="000000"/>
              </w:rPr>
            </w:pPr>
            <w:r w:rsidRPr="00572F12">
              <w:rPr>
                <w:rFonts w:eastAsia="Calibri"/>
                <w:bCs/>
                <w:color w:val="000000"/>
              </w:rPr>
              <w:t xml:space="preserve">3. </w:t>
            </w:r>
            <w:r w:rsidR="008C5307" w:rsidRPr="00572F12">
              <w:rPr>
                <w:rFonts w:eastAsia="Calibri"/>
                <w:bCs/>
                <w:color w:val="000000"/>
              </w:rPr>
              <w:t>Tại Điều 5: Đây là các dự án quy mô nhỏ, tính chất kỹ thuật đơn giản, có</w:t>
            </w:r>
            <w:r w:rsidRPr="00572F12">
              <w:rPr>
                <w:rFonts w:eastAsia="Calibri"/>
                <w:bCs/>
                <w:color w:val="000000"/>
              </w:rPr>
              <w:t xml:space="preserve"> </w:t>
            </w:r>
            <w:r w:rsidR="008C5307" w:rsidRPr="00572F12">
              <w:rPr>
                <w:rFonts w:eastAsia="Calibri"/>
                <w:bCs/>
                <w:color w:val="000000"/>
              </w:rPr>
              <w:t>sự tham gia của người dân, đề nghị xem xét không thực hiện bảo trì định kỳ, chỉ</w:t>
            </w:r>
            <w:r w:rsidRPr="00572F12">
              <w:rPr>
                <w:rFonts w:eastAsia="Calibri"/>
                <w:bCs/>
                <w:color w:val="000000"/>
              </w:rPr>
              <w:t xml:space="preserve"> </w:t>
            </w:r>
            <w:r w:rsidR="008C5307" w:rsidRPr="00572F12">
              <w:rPr>
                <w:rFonts w:eastAsia="Calibri"/>
                <w:bCs/>
                <w:color w:val="000000"/>
              </w:rPr>
              <w:t>thực hiện bảo trì đột xuất khi qua kiểm tra thường xuyên phát hiện công trình có</w:t>
            </w:r>
          </w:p>
          <w:p w14:paraId="3BEF5AAA" w14:textId="77777777" w:rsidR="008C5307" w:rsidRPr="00572F12" w:rsidRDefault="008C5307" w:rsidP="00572F12">
            <w:pPr>
              <w:spacing w:after="60"/>
              <w:jc w:val="both"/>
              <w:rPr>
                <w:rFonts w:eastAsia="Calibri"/>
                <w:bCs/>
                <w:color w:val="000000"/>
              </w:rPr>
            </w:pPr>
            <w:r w:rsidRPr="00572F12">
              <w:rPr>
                <w:rFonts w:eastAsia="Calibri"/>
                <w:bCs/>
                <w:color w:val="000000"/>
              </w:rPr>
              <w:t>dấu hiệu hư hỏng mà bảo dưỡng thường xuyên không khắc phục được.</w:t>
            </w:r>
          </w:p>
          <w:p w14:paraId="52E8EA5B" w14:textId="5A4A9A2C" w:rsidR="008C5307" w:rsidRPr="00572F12" w:rsidRDefault="00315286" w:rsidP="00572F12">
            <w:pPr>
              <w:spacing w:after="60"/>
              <w:jc w:val="both"/>
              <w:rPr>
                <w:rFonts w:eastAsia="Calibri"/>
                <w:bCs/>
                <w:color w:val="000000"/>
              </w:rPr>
            </w:pPr>
            <w:r w:rsidRPr="00572F12">
              <w:rPr>
                <w:rFonts w:eastAsia="Calibri"/>
                <w:bCs/>
                <w:color w:val="000000"/>
              </w:rPr>
              <w:t>4.</w:t>
            </w:r>
            <w:r w:rsidR="008C5307" w:rsidRPr="00572F12">
              <w:rPr>
                <w:rFonts w:eastAsia="Calibri"/>
                <w:bCs/>
                <w:color w:val="000000"/>
              </w:rPr>
              <w:t xml:space="preserve"> Tại Điều 7: Các dự án này áp dụng thiết kế mẫu, thiết kế điển hình do</w:t>
            </w:r>
            <w:r w:rsidRPr="00572F12">
              <w:rPr>
                <w:rFonts w:eastAsia="Calibri"/>
                <w:bCs/>
                <w:color w:val="000000"/>
              </w:rPr>
              <w:t xml:space="preserve"> </w:t>
            </w:r>
            <w:r w:rsidR="008C5307" w:rsidRPr="00572F12">
              <w:rPr>
                <w:rFonts w:eastAsia="Calibri"/>
                <w:bCs/>
                <w:color w:val="000000"/>
              </w:rPr>
              <w:t>UBND tỉnh ban hành, vì vậy đề nghị Sở Xây dựng tham mưu, xác định thời hạn sử</w:t>
            </w:r>
            <w:r w:rsidR="00171CC6" w:rsidRPr="00572F12">
              <w:rPr>
                <w:rFonts w:eastAsia="Calibri"/>
                <w:bCs/>
                <w:color w:val="000000"/>
              </w:rPr>
              <w:t xml:space="preserve"> </w:t>
            </w:r>
            <w:r w:rsidR="008C5307" w:rsidRPr="00572F12">
              <w:rPr>
                <w:rFonts w:eastAsia="Calibri"/>
                <w:bCs/>
                <w:color w:val="000000"/>
              </w:rPr>
              <w:t>dụng đối với từng công trình áp dụng thiết kế mẫu, thiết kế điển hình.</w:t>
            </w:r>
          </w:p>
        </w:tc>
        <w:tc>
          <w:tcPr>
            <w:tcW w:w="4820" w:type="dxa"/>
          </w:tcPr>
          <w:p w14:paraId="5BC0B32B" w14:textId="77777777" w:rsidR="008C5307" w:rsidRPr="00572F12" w:rsidRDefault="00E4398E" w:rsidP="00572F12">
            <w:pPr>
              <w:spacing w:after="60"/>
              <w:jc w:val="both"/>
              <w:rPr>
                <w:rFonts w:eastAsia="Calibri"/>
                <w:color w:val="000000"/>
              </w:rPr>
            </w:pPr>
            <w:r w:rsidRPr="00572F12">
              <w:rPr>
                <w:rFonts w:eastAsia="Calibri"/>
                <w:color w:val="000000"/>
              </w:rPr>
              <w:t>1. SXD thống nhất chỉnh sửa</w:t>
            </w:r>
          </w:p>
          <w:p w14:paraId="04ABF0CB" w14:textId="31924F79" w:rsidR="00E4398E" w:rsidRPr="00572F12" w:rsidRDefault="00E4398E" w:rsidP="00572F12">
            <w:pPr>
              <w:spacing w:after="60"/>
              <w:jc w:val="both"/>
              <w:rPr>
                <w:rFonts w:eastAsia="Calibri"/>
                <w:color w:val="000000"/>
              </w:rPr>
            </w:pPr>
            <w:r w:rsidRPr="00572F12">
              <w:rPr>
                <w:rFonts w:eastAsia="Calibri"/>
                <w:color w:val="000000"/>
              </w:rPr>
              <w:t xml:space="preserve">2. </w:t>
            </w:r>
            <w:r w:rsidR="00315286" w:rsidRPr="00572F12">
              <w:rPr>
                <w:rFonts w:eastAsia="Calibri"/>
                <w:color w:val="000000"/>
              </w:rPr>
              <w:t>SXD thống nhất chỉnh sửa</w:t>
            </w:r>
          </w:p>
          <w:p w14:paraId="5FE47AA9" w14:textId="77777777" w:rsidR="00315286" w:rsidRPr="00572F12" w:rsidRDefault="00315286" w:rsidP="00572F12">
            <w:pPr>
              <w:spacing w:after="60"/>
              <w:jc w:val="both"/>
              <w:rPr>
                <w:rFonts w:eastAsia="Calibri"/>
                <w:color w:val="000000"/>
              </w:rPr>
            </w:pPr>
            <w:r w:rsidRPr="00572F12">
              <w:rPr>
                <w:rFonts w:eastAsia="Calibri"/>
                <w:color w:val="000000"/>
              </w:rPr>
              <w:t xml:space="preserve">3. </w:t>
            </w:r>
            <w:r w:rsidR="00B20EBB" w:rsidRPr="00572F12">
              <w:rPr>
                <w:rFonts w:eastAsia="Calibri"/>
                <w:color w:val="000000"/>
              </w:rPr>
              <w:t xml:space="preserve">Theo nội dung dự thảo, quá trình kiểm tra được thực hiện theo chu kỳ: (1) bảo dưỡng theo hàng năm, hoặc đột xuất; (2) bảo trì theo chu kỳ </w:t>
            </w:r>
            <w:r w:rsidR="00870AEC" w:rsidRPr="00572F12">
              <w:rPr>
                <w:rFonts w:eastAsia="Calibri"/>
                <w:color w:val="000000"/>
              </w:rPr>
              <w:t>lần đầu 10 năm, các lần tiếp theo 5 năm</w:t>
            </w:r>
            <w:r w:rsidR="00B20EBB" w:rsidRPr="00572F12">
              <w:rPr>
                <w:rFonts w:eastAsia="Calibri"/>
                <w:color w:val="000000"/>
              </w:rPr>
              <w:t>, hoặc đột xuất. Như vậy đều có thể kiểm tra khi có hư hỏng bất thường</w:t>
            </w:r>
            <w:r w:rsidR="00870AEC" w:rsidRPr="00572F12">
              <w:rPr>
                <w:rFonts w:eastAsia="Calibri"/>
                <w:color w:val="000000"/>
              </w:rPr>
              <w:t>, và sửa chữa khi kiểm tra thấy hư hỏng</w:t>
            </w:r>
            <w:r w:rsidR="00B20EBB" w:rsidRPr="00572F12">
              <w:rPr>
                <w:rFonts w:eastAsia="Calibri"/>
                <w:color w:val="000000"/>
              </w:rPr>
              <w:t>, mặt khác theo quy định tại Điều 4 Thông tư số 33/2026/TT-BXD thì quy định về đánh giá an toàn công trình theo chu kỳ</w:t>
            </w:r>
            <w:r w:rsidR="00870AEC" w:rsidRPr="00572F12">
              <w:rPr>
                <w:rFonts w:eastAsia="Calibri"/>
                <w:color w:val="000000"/>
              </w:rPr>
              <w:t xml:space="preserve"> (lần đầu 10 năm, các lần tiếp theo 5 năm), do đó SXD giữ nguyên theo dự thảo về chu kỳ bảo trì để phù hợp với quy định của thông tư.</w:t>
            </w:r>
          </w:p>
          <w:p w14:paraId="4C739693" w14:textId="48C8A505" w:rsidR="00870AEC" w:rsidRPr="00572F12" w:rsidRDefault="00870AEC" w:rsidP="00572F12">
            <w:pPr>
              <w:spacing w:after="60"/>
              <w:jc w:val="both"/>
              <w:rPr>
                <w:rFonts w:eastAsia="Calibri"/>
                <w:color w:val="000000"/>
              </w:rPr>
            </w:pPr>
            <w:r w:rsidRPr="00572F12">
              <w:rPr>
                <w:rFonts w:eastAsia="Calibri"/>
                <w:color w:val="000000"/>
              </w:rPr>
              <w:t xml:space="preserve">4. Đối với </w:t>
            </w:r>
            <w:r w:rsidRPr="00572F12">
              <w:rPr>
                <w:rFonts w:eastAsia="Calibri"/>
                <w:bCs/>
                <w:color w:val="000000"/>
              </w:rPr>
              <w:t>xác định thời hạn sử dụng đối với từng công trình áp dụng thiết kế mẫu, thiết kế điển hình sẽ được thực hiện khi xây dựng thiết kế mẫu, thiết kế điển hình.</w:t>
            </w:r>
          </w:p>
        </w:tc>
      </w:tr>
      <w:tr w:rsidR="00332C64" w:rsidRPr="009A35F2" w14:paraId="1F985978" w14:textId="77777777" w:rsidTr="00104F23">
        <w:tc>
          <w:tcPr>
            <w:tcW w:w="1101" w:type="dxa"/>
          </w:tcPr>
          <w:p w14:paraId="7A07EE5E" w14:textId="0BD3C856" w:rsidR="00332C64" w:rsidRPr="00572F12" w:rsidRDefault="00332C64" w:rsidP="00572F12">
            <w:pPr>
              <w:spacing w:after="60"/>
              <w:jc w:val="both"/>
              <w:rPr>
                <w:rFonts w:eastAsia="Calibri"/>
                <w:b/>
                <w:i/>
                <w:color w:val="000000"/>
                <w:lang w:val="vi-VN"/>
              </w:rPr>
            </w:pPr>
            <w:r w:rsidRPr="00572F12">
              <w:rPr>
                <w:i/>
              </w:rPr>
              <w:t>3</w:t>
            </w:r>
          </w:p>
        </w:tc>
        <w:tc>
          <w:tcPr>
            <w:tcW w:w="13466" w:type="dxa"/>
            <w:gridSpan w:val="2"/>
          </w:tcPr>
          <w:p w14:paraId="35A54016" w14:textId="431C6550" w:rsidR="00332C64" w:rsidRPr="00572F12" w:rsidRDefault="00332C64" w:rsidP="00572F12">
            <w:pPr>
              <w:spacing w:after="60"/>
              <w:jc w:val="both"/>
              <w:rPr>
                <w:rFonts w:eastAsia="Calibri"/>
                <w:b/>
                <w:i/>
                <w:color w:val="000000"/>
              </w:rPr>
            </w:pPr>
            <w:r w:rsidRPr="00572F12">
              <w:rPr>
                <w:b/>
                <w:bCs/>
                <w:i/>
              </w:rPr>
              <w:t xml:space="preserve">UBND phường </w:t>
            </w:r>
            <w:r w:rsidR="001A1B8A" w:rsidRPr="00572F12">
              <w:rPr>
                <w:b/>
                <w:bCs/>
                <w:i/>
              </w:rPr>
              <w:t>Sông Trí tại Văn bản số 1289/UBND-KTHT&amp;ĐT ngày 24/6/2026</w:t>
            </w:r>
          </w:p>
        </w:tc>
      </w:tr>
      <w:tr w:rsidR="00332C64" w:rsidRPr="009A35F2" w14:paraId="1F42CE92" w14:textId="77777777" w:rsidTr="00104F23">
        <w:tc>
          <w:tcPr>
            <w:tcW w:w="1101" w:type="dxa"/>
          </w:tcPr>
          <w:p w14:paraId="142D54B6" w14:textId="77777777" w:rsidR="00332C64" w:rsidRPr="00572F12" w:rsidRDefault="00332C64" w:rsidP="00572F12">
            <w:pPr>
              <w:spacing w:after="60"/>
              <w:jc w:val="both"/>
              <w:rPr>
                <w:rFonts w:eastAsia="Calibri"/>
                <w:b/>
                <w:color w:val="000000"/>
                <w:lang w:val="vi-VN"/>
              </w:rPr>
            </w:pPr>
          </w:p>
        </w:tc>
        <w:tc>
          <w:tcPr>
            <w:tcW w:w="8646" w:type="dxa"/>
          </w:tcPr>
          <w:p w14:paraId="270DB960" w14:textId="77777777" w:rsidR="001A1B8A" w:rsidRPr="00572F12" w:rsidRDefault="001A1B8A" w:rsidP="00572F12">
            <w:pPr>
              <w:spacing w:after="60"/>
              <w:jc w:val="both"/>
              <w:rPr>
                <w:rFonts w:eastAsia="Calibri"/>
                <w:bCs/>
                <w:color w:val="000000"/>
              </w:rPr>
            </w:pPr>
            <w:r w:rsidRPr="00572F12">
              <w:rPr>
                <w:rFonts w:eastAsia="Calibri"/>
                <w:bCs/>
                <w:color w:val="000000"/>
              </w:rPr>
              <w:t>1. Dự thảo đã quy định khá chi tiết nội dung kiểm tra, bảo dưỡng, sửa chữa</w:t>
            </w:r>
          </w:p>
          <w:p w14:paraId="587D4B38" w14:textId="229DF43A" w:rsidR="001A1B8A" w:rsidRPr="00572F12" w:rsidRDefault="001A1B8A" w:rsidP="00572F12">
            <w:pPr>
              <w:spacing w:after="60"/>
              <w:jc w:val="both"/>
              <w:rPr>
                <w:rFonts w:eastAsia="Calibri"/>
                <w:bCs/>
                <w:color w:val="000000"/>
              </w:rPr>
            </w:pPr>
            <w:r w:rsidRPr="00572F12">
              <w:rPr>
                <w:rFonts w:eastAsia="Calibri"/>
                <w:bCs/>
                <w:color w:val="000000"/>
              </w:rPr>
              <w:t xml:space="preserve">công trình; tuy nhiên chưa làm rõ trách nhiệm của các tổ chức, cá nhân trực tiếp quản lý, khai thác công trình sau đầu tư, đồng thời chưa quy định nguyên tắc huy động, quản lý và sử dụng kinh phí phục vụ công tác bảo trì. Để tạo thuận lợi cho công tác quản lý, </w:t>
            </w:r>
            <w:r w:rsidRPr="00572F12">
              <w:rPr>
                <w:rFonts w:eastAsia="Calibri"/>
                <w:bCs/>
                <w:color w:val="000000"/>
              </w:rPr>
              <w:lastRenderedPageBreak/>
              <w:t>vận hành, khai thác công trình tại cơ sở và bảo đảm thống nhất trong quá trình tổ chức thực hiện, đề nghị nghiên cứu bổ sung các nội dung sau:</w:t>
            </w:r>
          </w:p>
          <w:p w14:paraId="0AEBECA9" w14:textId="56523EC3" w:rsidR="001A1B8A" w:rsidRPr="00572F12" w:rsidRDefault="001A1B8A" w:rsidP="00572F12">
            <w:pPr>
              <w:spacing w:after="60"/>
              <w:jc w:val="both"/>
              <w:rPr>
                <w:rFonts w:eastAsia="Calibri"/>
                <w:bCs/>
                <w:color w:val="000000"/>
              </w:rPr>
            </w:pPr>
            <w:r w:rsidRPr="00572F12">
              <w:rPr>
                <w:rFonts w:eastAsia="Calibri"/>
                <w:bCs/>
                <w:color w:val="000000"/>
              </w:rPr>
              <w:t>- Chủ thể chịu trách nhiệm trực tiếp quản lý, vận hành và tổ chức thực hiện</w:t>
            </w:r>
            <w:r w:rsidR="00870AEC" w:rsidRPr="00572F12">
              <w:rPr>
                <w:rFonts w:eastAsia="Calibri"/>
                <w:bCs/>
                <w:color w:val="000000"/>
              </w:rPr>
              <w:t xml:space="preserve"> </w:t>
            </w:r>
            <w:r w:rsidRPr="00572F12">
              <w:rPr>
                <w:rFonts w:eastAsia="Calibri"/>
                <w:bCs/>
                <w:color w:val="000000"/>
              </w:rPr>
              <w:t>bảo trì công trình sau khi bàn giao đưa vào sử dụng;</w:t>
            </w:r>
          </w:p>
          <w:p w14:paraId="01AE4440" w14:textId="77777777" w:rsidR="001A1B8A" w:rsidRPr="00572F12" w:rsidRDefault="001A1B8A" w:rsidP="00572F12">
            <w:pPr>
              <w:spacing w:after="60"/>
              <w:jc w:val="both"/>
              <w:rPr>
                <w:rFonts w:eastAsia="Calibri"/>
                <w:bCs/>
                <w:color w:val="000000"/>
              </w:rPr>
            </w:pPr>
            <w:r w:rsidRPr="00572F12">
              <w:rPr>
                <w:rFonts w:eastAsia="Calibri"/>
                <w:bCs/>
                <w:color w:val="000000"/>
              </w:rPr>
              <w:t xml:space="preserve">- Nguồn kinh phí thực hiện bảo trì (ngân sách nhà nước, nguồn đóng góp của cộng đồng, nguồn hợp pháp khác); </w:t>
            </w:r>
          </w:p>
          <w:p w14:paraId="07FFEFC0" w14:textId="534FA0F3" w:rsidR="001A1B8A" w:rsidRPr="00572F12" w:rsidRDefault="001A1B8A" w:rsidP="00572F12">
            <w:pPr>
              <w:spacing w:after="60"/>
              <w:jc w:val="both"/>
              <w:rPr>
                <w:rFonts w:eastAsia="Calibri"/>
                <w:bCs/>
                <w:color w:val="000000"/>
              </w:rPr>
            </w:pPr>
            <w:r w:rsidRPr="00572F12">
              <w:rPr>
                <w:rFonts w:eastAsia="Calibri"/>
                <w:bCs/>
                <w:color w:val="000000"/>
              </w:rPr>
              <w:t>- Trách nhiệm lập kế hoạch, theo dõi và lưu trữ hồ sơ bảo trì công trình. Việc bổ sung các nội dung trên sẽ tạo cơ sở pháp lý thống nhất cho UBND</w:t>
            </w:r>
            <w:r w:rsidR="00274EC4" w:rsidRPr="00572F12">
              <w:rPr>
                <w:rFonts w:eastAsia="Calibri"/>
                <w:bCs/>
                <w:color w:val="000000"/>
              </w:rPr>
              <w:t xml:space="preserve"> </w:t>
            </w:r>
            <w:r w:rsidRPr="00572F12">
              <w:rPr>
                <w:rFonts w:eastAsia="Calibri"/>
                <w:bCs/>
                <w:color w:val="000000"/>
              </w:rPr>
              <w:t>cấp xã trong quá trình quản lý, khai thác công trình.</w:t>
            </w:r>
          </w:p>
          <w:p w14:paraId="7F904EE1" w14:textId="5CCAA93E" w:rsidR="001A1B8A" w:rsidRPr="00572F12" w:rsidRDefault="001A1B8A" w:rsidP="00572F12">
            <w:pPr>
              <w:spacing w:after="60"/>
              <w:jc w:val="both"/>
              <w:rPr>
                <w:rFonts w:eastAsia="Calibri"/>
                <w:bCs/>
                <w:color w:val="000000"/>
              </w:rPr>
            </w:pPr>
            <w:r w:rsidRPr="00572F12">
              <w:rPr>
                <w:rFonts w:eastAsia="Calibri"/>
                <w:bCs/>
                <w:color w:val="000000"/>
              </w:rPr>
              <w:t>2. Dự thảo hiện tập trung vào các nội dung kỹ thuật bảo trì nhưng chưa quy</w:t>
            </w:r>
            <w:r w:rsidR="008729DA" w:rsidRPr="00572F12">
              <w:rPr>
                <w:rFonts w:eastAsia="Calibri"/>
                <w:bCs/>
                <w:color w:val="000000"/>
              </w:rPr>
              <w:t xml:space="preserve"> </w:t>
            </w:r>
            <w:r w:rsidRPr="00572F12">
              <w:rPr>
                <w:rFonts w:eastAsia="Calibri"/>
                <w:bCs/>
                <w:color w:val="000000"/>
              </w:rPr>
              <w:t>định cụ thể việc lập, quản lý hồ sơ phục vụ công tác kiểm tra, giám sát. Để tăng cường hiệu quả quản lý nhà nước, phục vụ công tác kiểm tra, theo dõi quá trình khai thác, sử dụng công trình và làm căn cứ đánh giá hiệu quả đầu tư, đề nghị bổ</w:t>
            </w:r>
          </w:p>
          <w:p w14:paraId="5E2F0D90" w14:textId="77777777" w:rsidR="001A1B8A" w:rsidRPr="00572F12" w:rsidRDefault="001A1B8A" w:rsidP="00572F12">
            <w:pPr>
              <w:spacing w:after="60"/>
              <w:jc w:val="both"/>
              <w:rPr>
                <w:rFonts w:eastAsia="Calibri"/>
                <w:bCs/>
                <w:color w:val="000000"/>
              </w:rPr>
            </w:pPr>
            <w:r w:rsidRPr="00572F12">
              <w:rPr>
                <w:rFonts w:eastAsia="Calibri"/>
                <w:bCs/>
                <w:color w:val="000000"/>
              </w:rPr>
              <w:t>sung các quy định sau:</w:t>
            </w:r>
          </w:p>
          <w:p w14:paraId="4E284905" w14:textId="77777777" w:rsidR="001A1B8A" w:rsidRPr="00572F12" w:rsidRDefault="001A1B8A" w:rsidP="00572F12">
            <w:pPr>
              <w:spacing w:after="60"/>
              <w:jc w:val="both"/>
              <w:rPr>
                <w:rFonts w:eastAsia="Calibri"/>
                <w:bCs/>
                <w:color w:val="000000"/>
              </w:rPr>
            </w:pPr>
            <w:r w:rsidRPr="00572F12">
              <w:rPr>
                <w:rFonts w:eastAsia="Calibri"/>
                <w:bCs/>
                <w:color w:val="000000"/>
              </w:rPr>
              <w:t>- Lập sổ hoặc nhật ký theo dõi công tác quản lý, vận hành và bảo trì công trình;</w:t>
            </w:r>
          </w:p>
          <w:p w14:paraId="7A861A62" w14:textId="77777777" w:rsidR="001A1B8A" w:rsidRPr="00572F12" w:rsidRDefault="001A1B8A" w:rsidP="00572F12">
            <w:pPr>
              <w:spacing w:after="60"/>
              <w:jc w:val="both"/>
              <w:rPr>
                <w:rFonts w:eastAsia="Calibri"/>
                <w:bCs/>
                <w:color w:val="000000"/>
              </w:rPr>
            </w:pPr>
            <w:r w:rsidRPr="00572F12">
              <w:rPr>
                <w:rFonts w:eastAsia="Calibri"/>
                <w:bCs/>
                <w:color w:val="000000"/>
              </w:rPr>
              <w:t>- Lập biên bản kiểm tra định kỳ, kiểm tra đột xuất đối với công trình;</w:t>
            </w:r>
          </w:p>
          <w:p w14:paraId="05AF0C14" w14:textId="77777777" w:rsidR="001A1B8A" w:rsidRPr="00572F12" w:rsidRDefault="001A1B8A" w:rsidP="00572F12">
            <w:pPr>
              <w:spacing w:after="60"/>
              <w:jc w:val="both"/>
              <w:rPr>
                <w:rFonts w:eastAsia="Calibri"/>
                <w:bCs/>
                <w:color w:val="000000"/>
              </w:rPr>
            </w:pPr>
            <w:r w:rsidRPr="00572F12">
              <w:rPr>
                <w:rFonts w:eastAsia="Calibri"/>
                <w:bCs/>
                <w:color w:val="000000"/>
              </w:rPr>
              <w:t>- Lưu trữ hồ sơ sửa chữa, thay thế thiết bị và các tài liệu liên quan trong quá</w:t>
            </w:r>
          </w:p>
          <w:p w14:paraId="2A1787A3" w14:textId="276F1317" w:rsidR="00332C64" w:rsidRPr="00572F12" w:rsidRDefault="001A1B8A" w:rsidP="00572F12">
            <w:pPr>
              <w:spacing w:after="60"/>
              <w:jc w:val="both"/>
              <w:rPr>
                <w:rFonts w:eastAsia="Calibri"/>
                <w:b/>
                <w:color w:val="000000"/>
              </w:rPr>
            </w:pPr>
            <w:r w:rsidRPr="00572F12">
              <w:rPr>
                <w:rFonts w:eastAsia="Calibri"/>
                <w:bCs/>
                <w:color w:val="000000"/>
              </w:rPr>
              <w:t>trình khai thác, sử dụng công trình.</w:t>
            </w:r>
          </w:p>
        </w:tc>
        <w:tc>
          <w:tcPr>
            <w:tcW w:w="4820" w:type="dxa"/>
          </w:tcPr>
          <w:p w14:paraId="398F477F" w14:textId="0DA26B0A" w:rsidR="00332C64" w:rsidRPr="00572F12" w:rsidRDefault="006B08EE" w:rsidP="00572F12">
            <w:pPr>
              <w:spacing w:after="60"/>
              <w:jc w:val="both"/>
              <w:rPr>
                <w:rFonts w:eastAsia="Calibri"/>
                <w:bCs/>
                <w:color w:val="000000"/>
              </w:rPr>
            </w:pPr>
            <w:r w:rsidRPr="00572F12">
              <w:rPr>
                <w:rFonts w:eastAsia="Calibri"/>
                <w:color w:val="000000"/>
              </w:rPr>
              <w:lastRenderedPageBreak/>
              <w:t xml:space="preserve">1. Đối với </w:t>
            </w:r>
            <w:r w:rsidRPr="00572F12">
              <w:rPr>
                <w:rFonts w:eastAsia="Calibri"/>
                <w:bCs/>
                <w:color w:val="000000"/>
              </w:rPr>
              <w:t xml:space="preserve">trách nhiệm của các tổ chức, cá nhân trực tiếp quản lý, khai thác công trình sau đầu tư, đồng thời chưa quy định nguyên tắc huy động, quản lý và sử dụng kinh phí phục vụ </w:t>
            </w:r>
            <w:r w:rsidRPr="00572F12">
              <w:rPr>
                <w:rFonts w:eastAsia="Calibri"/>
                <w:bCs/>
                <w:color w:val="000000"/>
              </w:rPr>
              <w:lastRenderedPageBreak/>
              <w:t>công tác bảo trì đã được quy định cụ thể tại khoản 2 Điều 22, khoản 3 Điều 22 Nghị định số 358/2025/NĐ-CP; đối với nội dung của dự thảo được giao UBND tỉnh ban hành quy định tại</w:t>
            </w:r>
            <w:r w:rsidR="002A09DF" w:rsidRPr="00572F12">
              <w:rPr>
                <w:rFonts w:eastAsia="Calibri"/>
                <w:bCs/>
                <w:color w:val="000000"/>
              </w:rPr>
              <w:t xml:space="preserve"> khoản 1 Điều 22 Nghị định số 358/2025/NĐ-CP, do đó SXD giữ nguyên nội dung dự thảo. Đối với nội dung hướng dẫn thực hiện, UBND tỉnh giao các Sở ngành thực hiện theo chức năng nhiệm vụ.</w:t>
            </w:r>
          </w:p>
          <w:p w14:paraId="63BB308F" w14:textId="23F7189E" w:rsidR="002A09DF" w:rsidRPr="00572F12" w:rsidRDefault="002A09DF" w:rsidP="00572F12">
            <w:pPr>
              <w:spacing w:after="60"/>
              <w:jc w:val="both"/>
              <w:rPr>
                <w:rFonts w:eastAsia="Calibri"/>
                <w:color w:val="000000"/>
              </w:rPr>
            </w:pPr>
            <w:r w:rsidRPr="00572F12">
              <w:rPr>
                <w:rFonts w:eastAsia="Calibri"/>
                <w:color w:val="000000"/>
              </w:rPr>
              <w:t>2.</w:t>
            </w:r>
            <w:r w:rsidR="0087213F" w:rsidRPr="00572F12">
              <w:rPr>
                <w:rFonts w:eastAsia="Calibri"/>
                <w:color w:val="000000"/>
              </w:rPr>
              <w:t xml:space="preserve"> SXD thống nhất bổ sung quy định về công tác hồ sơ trong công tác bảo trì.</w:t>
            </w:r>
          </w:p>
        </w:tc>
      </w:tr>
      <w:tr w:rsidR="001A1B8A" w:rsidRPr="009A35F2" w14:paraId="5BE77F86" w14:textId="77777777" w:rsidTr="00104F23">
        <w:tc>
          <w:tcPr>
            <w:tcW w:w="1101" w:type="dxa"/>
          </w:tcPr>
          <w:p w14:paraId="47B8629A" w14:textId="01A1F178" w:rsidR="001A1B8A" w:rsidRPr="00572F12" w:rsidRDefault="001A1B8A" w:rsidP="00572F12">
            <w:pPr>
              <w:spacing w:after="60"/>
              <w:jc w:val="both"/>
              <w:rPr>
                <w:rFonts w:eastAsia="Calibri"/>
                <w:i/>
                <w:color w:val="000000"/>
              </w:rPr>
            </w:pPr>
            <w:r w:rsidRPr="00572F12">
              <w:rPr>
                <w:i/>
              </w:rPr>
              <w:lastRenderedPageBreak/>
              <w:t>4</w:t>
            </w:r>
          </w:p>
        </w:tc>
        <w:tc>
          <w:tcPr>
            <w:tcW w:w="13466" w:type="dxa"/>
            <w:gridSpan w:val="2"/>
          </w:tcPr>
          <w:p w14:paraId="5C484763" w14:textId="2A678E85" w:rsidR="001A1B8A" w:rsidRPr="00572F12" w:rsidRDefault="001A1B8A" w:rsidP="00572F12">
            <w:pPr>
              <w:spacing w:after="60"/>
              <w:jc w:val="both"/>
              <w:rPr>
                <w:rFonts w:eastAsia="Calibri"/>
                <w:i/>
                <w:color w:val="000000"/>
              </w:rPr>
            </w:pPr>
            <w:r w:rsidRPr="00572F12">
              <w:rPr>
                <w:b/>
                <w:bCs/>
                <w:i/>
              </w:rPr>
              <w:t>UBND xã Hương Sơn tại Văn bản số 1485/UBND-KT ngày 25/6/2026</w:t>
            </w:r>
          </w:p>
        </w:tc>
      </w:tr>
      <w:tr w:rsidR="001A1B8A" w:rsidRPr="009A35F2" w14:paraId="30B14055" w14:textId="77777777" w:rsidTr="00104F23">
        <w:tc>
          <w:tcPr>
            <w:tcW w:w="1101" w:type="dxa"/>
          </w:tcPr>
          <w:p w14:paraId="7D0D731F" w14:textId="77777777" w:rsidR="001A1B8A" w:rsidRPr="00572F12" w:rsidRDefault="001A1B8A" w:rsidP="00572F12">
            <w:pPr>
              <w:spacing w:after="60"/>
              <w:jc w:val="both"/>
              <w:rPr>
                <w:rFonts w:eastAsia="Calibri"/>
                <w:b/>
                <w:color w:val="000000"/>
                <w:lang w:val="vi-VN"/>
              </w:rPr>
            </w:pPr>
          </w:p>
        </w:tc>
        <w:tc>
          <w:tcPr>
            <w:tcW w:w="8646" w:type="dxa"/>
          </w:tcPr>
          <w:p w14:paraId="080664D3" w14:textId="7C4C34CE" w:rsidR="001A1B8A" w:rsidRPr="00572F12" w:rsidRDefault="001A1B8A" w:rsidP="00572F12">
            <w:pPr>
              <w:spacing w:after="60"/>
              <w:jc w:val="both"/>
              <w:rPr>
                <w:rFonts w:eastAsia="Calibri"/>
                <w:color w:val="000000"/>
              </w:rPr>
            </w:pPr>
            <w:r w:rsidRPr="00572F12">
              <w:t xml:space="preserve">Tại </w:t>
            </w:r>
            <w:r w:rsidRPr="00572F12">
              <w:rPr>
                <w:rStyle w:val="Strong"/>
                <w:rFonts w:eastAsiaTheme="majorEastAsia"/>
              </w:rPr>
              <w:t>Điều 9, khoản 3, điểm a</w:t>
            </w:r>
            <w:r w:rsidRPr="00572F12">
              <w:t xml:space="preserve">: Đề nghị bổ sung UBND cấp xã </w:t>
            </w:r>
            <w:bookmarkStart w:id="1" w:name="_Hlk242519313"/>
            <w:r w:rsidRPr="00572F12">
              <w:t>căn cứ điều kiện thực tế, quy mô, tính chất của từng công trình để</w:t>
            </w:r>
            <w:bookmarkEnd w:id="1"/>
            <w:r w:rsidRPr="00572F12">
              <w:t xml:space="preserve"> xây dựng kế hoạch bảo trì hằng năm, bố trí kinh phí và phân công cụ thể tổ chức, cá nhân chịu trách nhiệm quản lý, vận hành, bảo trì công trình.</w:t>
            </w:r>
          </w:p>
        </w:tc>
        <w:tc>
          <w:tcPr>
            <w:tcW w:w="4820" w:type="dxa"/>
          </w:tcPr>
          <w:p w14:paraId="7856B02A" w14:textId="38042486" w:rsidR="001A1B8A" w:rsidRPr="00572F12" w:rsidRDefault="009569EC" w:rsidP="00572F12">
            <w:pPr>
              <w:spacing w:after="60"/>
              <w:ind w:left="176" w:hanging="176"/>
              <w:jc w:val="both"/>
              <w:rPr>
                <w:rFonts w:eastAsia="Calibri"/>
                <w:color w:val="000000"/>
              </w:rPr>
            </w:pPr>
            <w:r w:rsidRPr="00572F12">
              <w:rPr>
                <w:rFonts w:eastAsia="Calibri"/>
                <w:color w:val="000000"/>
              </w:rPr>
              <w:t>SXD thống nhất chỉnh sửa</w:t>
            </w:r>
          </w:p>
        </w:tc>
      </w:tr>
      <w:tr w:rsidR="00517264" w:rsidRPr="009A35F2" w14:paraId="598873A4" w14:textId="77777777" w:rsidTr="00104F23">
        <w:tc>
          <w:tcPr>
            <w:tcW w:w="1101" w:type="dxa"/>
          </w:tcPr>
          <w:p w14:paraId="10B7FDCB" w14:textId="33CD94E0" w:rsidR="00517264" w:rsidRPr="00572F12" w:rsidRDefault="00517264" w:rsidP="00572F12">
            <w:pPr>
              <w:spacing w:after="60"/>
              <w:jc w:val="both"/>
              <w:rPr>
                <w:b/>
                <w:bCs/>
                <w:i/>
              </w:rPr>
            </w:pPr>
            <w:r w:rsidRPr="00572F12">
              <w:rPr>
                <w:b/>
                <w:bCs/>
                <w:i/>
              </w:rPr>
              <w:t>5</w:t>
            </w:r>
          </w:p>
        </w:tc>
        <w:tc>
          <w:tcPr>
            <w:tcW w:w="13466" w:type="dxa"/>
            <w:gridSpan w:val="2"/>
          </w:tcPr>
          <w:p w14:paraId="1D301AFF" w14:textId="205D5F79" w:rsidR="00517264" w:rsidRPr="00572F12" w:rsidRDefault="00517264" w:rsidP="00572F12">
            <w:pPr>
              <w:spacing w:after="60"/>
              <w:jc w:val="both"/>
              <w:rPr>
                <w:i/>
              </w:rPr>
            </w:pPr>
            <w:r w:rsidRPr="00572F12">
              <w:rPr>
                <w:b/>
                <w:bCs/>
                <w:i/>
              </w:rPr>
              <w:t>Sở Công thương tại Văn bản số 1694/SCT-QLNL ngày 24/6/2026</w:t>
            </w:r>
          </w:p>
        </w:tc>
      </w:tr>
      <w:tr w:rsidR="00517264" w:rsidRPr="009A35F2" w14:paraId="3B3F8FFC" w14:textId="77777777" w:rsidTr="00104F23">
        <w:tc>
          <w:tcPr>
            <w:tcW w:w="1101" w:type="dxa"/>
          </w:tcPr>
          <w:p w14:paraId="2DB99367" w14:textId="77777777" w:rsidR="00517264" w:rsidRPr="00572F12" w:rsidRDefault="00517264" w:rsidP="00572F12">
            <w:pPr>
              <w:spacing w:after="60"/>
              <w:jc w:val="both"/>
            </w:pPr>
          </w:p>
        </w:tc>
        <w:tc>
          <w:tcPr>
            <w:tcW w:w="8646" w:type="dxa"/>
          </w:tcPr>
          <w:p w14:paraId="693B1E43" w14:textId="3F1C0018" w:rsidR="00517264" w:rsidRPr="00572F12" w:rsidRDefault="00B572BD" w:rsidP="00572F12">
            <w:pPr>
              <w:spacing w:after="60"/>
              <w:ind w:firstLine="720"/>
              <w:jc w:val="both"/>
            </w:pPr>
            <w:r w:rsidRPr="00572F12">
              <w:t>1.</w:t>
            </w:r>
            <w:r w:rsidR="00517264" w:rsidRPr="00572F12">
              <w:t xml:space="preserve"> Xem xét, chỉnh sửa tên Quy định thành: “Quy trình bảo trì mẫu cho công trình được đầu tư xây dựng theo cơ chế tổ chức thực hiện dự án quy mô nhỏ, tính chất kỹ thuật đơn giản, có sự tham gia của người dân trên địa bàn tỉnh Hà Tĩnh” để phù hợp với quy định tại điểm c khoản 2 Điều 56 Nghị định số 358/2025/NĐ-CP ngày 31/12/2025 của Chính phủ.</w:t>
            </w:r>
          </w:p>
          <w:p w14:paraId="47FE2D84" w14:textId="374D922E" w:rsidR="00517264" w:rsidRPr="00572F12" w:rsidRDefault="00B572BD" w:rsidP="00572F12">
            <w:pPr>
              <w:spacing w:after="60"/>
              <w:ind w:firstLine="720"/>
              <w:jc w:val="both"/>
            </w:pPr>
            <w:r w:rsidRPr="00572F12">
              <w:lastRenderedPageBreak/>
              <w:t>2.</w:t>
            </w:r>
            <w:r w:rsidR="00517264" w:rsidRPr="00572F12">
              <w:t xml:space="preserve"> Tiếp tục rà soát nội dung Quy trình bảo trì mẫu nhằm bảo đảm đầy đủ các nội dung theo quy định tại khoản 1 Điều 22 Nghị định số 358/2025/NĐ-CP, đặc biệt các nội dung liên quan đến công tác kiểm tra, bảo dưỡng, sửa chữa, thay thế thiết bị, thời hạn sử dụng công trình và các chỉ dẫn phục vụ công tác quản lý, vận hành, bảo trì công trình.</w:t>
            </w:r>
          </w:p>
          <w:p w14:paraId="4358A04C" w14:textId="79B447AE" w:rsidR="00517264" w:rsidRPr="00572F12" w:rsidRDefault="00B572BD" w:rsidP="00572F12">
            <w:pPr>
              <w:spacing w:after="60"/>
              <w:ind w:firstLine="720"/>
              <w:jc w:val="both"/>
            </w:pPr>
            <w:r w:rsidRPr="00572F12">
              <w:t>3.</w:t>
            </w:r>
            <w:r w:rsidR="00517264" w:rsidRPr="00572F12">
              <w:t xml:space="preserve"> Xem xét, bổ sung quy định về hồ sơ quản lý, vận hành và bảo trì công trình; trong đó xác định rõ thành phần hồ sơ, trách nhiệm lưu trữ, cập nhật và quản lý hồ sơ phục vụ công tác khai thác, vận hành và bảo trì công trình sau đầu tư.</w:t>
            </w:r>
          </w:p>
        </w:tc>
        <w:tc>
          <w:tcPr>
            <w:tcW w:w="4820" w:type="dxa"/>
          </w:tcPr>
          <w:p w14:paraId="7FEB59E9" w14:textId="77777777" w:rsidR="00517264" w:rsidRPr="00572F12" w:rsidRDefault="00B572BD" w:rsidP="00572F12">
            <w:pPr>
              <w:spacing w:after="60"/>
              <w:jc w:val="both"/>
              <w:rPr>
                <w:rFonts w:eastAsia="Calibri"/>
                <w:color w:val="000000"/>
              </w:rPr>
            </w:pPr>
            <w:r w:rsidRPr="00572F12">
              <w:lastRenderedPageBreak/>
              <w:t xml:space="preserve">1. </w:t>
            </w:r>
            <w:r w:rsidRPr="00572F12">
              <w:rPr>
                <w:rFonts w:eastAsia="Calibri"/>
                <w:color w:val="000000"/>
              </w:rPr>
              <w:t>SXD thống nhất chỉnh sửa</w:t>
            </w:r>
          </w:p>
          <w:p w14:paraId="0F7C6964" w14:textId="77777777" w:rsidR="00B572BD" w:rsidRPr="00572F12" w:rsidRDefault="00B572BD" w:rsidP="00572F12">
            <w:pPr>
              <w:spacing w:after="60"/>
              <w:jc w:val="both"/>
              <w:rPr>
                <w:rFonts w:eastAsia="Calibri"/>
                <w:color w:val="000000"/>
              </w:rPr>
            </w:pPr>
            <w:r w:rsidRPr="00572F12">
              <w:rPr>
                <w:rFonts w:eastAsia="Calibri"/>
                <w:color w:val="000000"/>
              </w:rPr>
              <w:t>2. SXD thống nhất chỉnh sửa</w:t>
            </w:r>
          </w:p>
          <w:p w14:paraId="3A0A6132" w14:textId="128C1B11" w:rsidR="00B572BD" w:rsidRPr="00572F12" w:rsidRDefault="00B572BD" w:rsidP="00572F12">
            <w:pPr>
              <w:spacing w:after="60"/>
              <w:jc w:val="both"/>
            </w:pPr>
            <w:r w:rsidRPr="00572F12">
              <w:rPr>
                <w:rFonts w:eastAsia="Calibri"/>
                <w:color w:val="000000"/>
              </w:rPr>
              <w:t xml:space="preserve">3. </w:t>
            </w:r>
            <w:r w:rsidR="00572F12" w:rsidRPr="00572F12">
              <w:rPr>
                <w:rFonts w:eastAsia="Calibri"/>
                <w:color w:val="000000"/>
              </w:rPr>
              <w:t>SXD thống nhất bổ sung</w:t>
            </w:r>
          </w:p>
        </w:tc>
      </w:tr>
      <w:tr w:rsidR="00517264" w:rsidRPr="009A35F2" w14:paraId="7CDF3159" w14:textId="77777777" w:rsidTr="00104F23">
        <w:tc>
          <w:tcPr>
            <w:tcW w:w="1101" w:type="dxa"/>
          </w:tcPr>
          <w:p w14:paraId="126661DB" w14:textId="75582685" w:rsidR="00517264" w:rsidRPr="00572F12" w:rsidRDefault="00517264" w:rsidP="00572F12">
            <w:pPr>
              <w:spacing w:after="60"/>
              <w:jc w:val="both"/>
            </w:pPr>
            <w:r w:rsidRPr="00572F12">
              <w:rPr>
                <w:i/>
              </w:rPr>
              <w:t>6</w:t>
            </w:r>
          </w:p>
        </w:tc>
        <w:tc>
          <w:tcPr>
            <w:tcW w:w="13466" w:type="dxa"/>
            <w:gridSpan w:val="2"/>
          </w:tcPr>
          <w:p w14:paraId="262BE439" w14:textId="12B499C7" w:rsidR="00517264" w:rsidRPr="00572F12" w:rsidRDefault="00517264" w:rsidP="00572F12">
            <w:pPr>
              <w:spacing w:after="60"/>
              <w:jc w:val="both"/>
              <w:rPr>
                <w:i/>
              </w:rPr>
            </w:pPr>
            <w:r w:rsidRPr="00572F12">
              <w:rPr>
                <w:b/>
                <w:bCs/>
                <w:i/>
              </w:rPr>
              <w:t>UBND xã Đức Thọ tại Văn bản số 1780/UBND-KT ngày 24/6/2026</w:t>
            </w:r>
          </w:p>
        </w:tc>
      </w:tr>
      <w:tr w:rsidR="00517264" w:rsidRPr="009A35F2" w14:paraId="6C8B1D58" w14:textId="77777777" w:rsidTr="00104F23">
        <w:tc>
          <w:tcPr>
            <w:tcW w:w="1101" w:type="dxa"/>
          </w:tcPr>
          <w:p w14:paraId="24EEB69E" w14:textId="77777777" w:rsidR="00517264" w:rsidRPr="00572F12" w:rsidRDefault="00517264" w:rsidP="00572F12">
            <w:pPr>
              <w:spacing w:after="60"/>
              <w:jc w:val="both"/>
            </w:pPr>
          </w:p>
        </w:tc>
        <w:tc>
          <w:tcPr>
            <w:tcW w:w="8646" w:type="dxa"/>
          </w:tcPr>
          <w:p w14:paraId="3E49CBDA" w14:textId="77777777" w:rsidR="00517264" w:rsidRPr="00572F12" w:rsidRDefault="00517264" w:rsidP="00572F12">
            <w:pPr>
              <w:spacing w:after="60"/>
              <w:ind w:firstLine="720"/>
              <w:jc w:val="both"/>
              <w:outlineLvl w:val="2"/>
              <w:rPr>
                <w:b/>
                <w:bCs/>
              </w:rPr>
            </w:pPr>
            <w:r w:rsidRPr="00572F12">
              <w:rPr>
                <w:b/>
                <w:bCs/>
              </w:rPr>
              <w:t>1. Bổ sung quy định về nguồn kinh phí thực hiện bảo trì</w:t>
            </w:r>
          </w:p>
          <w:p w14:paraId="301E3ABF" w14:textId="77777777" w:rsidR="00517264" w:rsidRPr="00572F12" w:rsidRDefault="00517264" w:rsidP="00572F12">
            <w:pPr>
              <w:spacing w:after="60"/>
              <w:ind w:firstLine="720"/>
              <w:jc w:val="both"/>
              <w:outlineLvl w:val="2"/>
              <w:rPr>
                <w:b/>
                <w:bCs/>
              </w:rPr>
            </w:pPr>
            <w:r w:rsidRPr="00572F12">
              <w:rPr>
                <w:b/>
                <w:bCs/>
              </w:rPr>
              <w:t xml:space="preserve">+ </w:t>
            </w:r>
            <w:r w:rsidRPr="00572F12">
              <w:t xml:space="preserve">Tại Điều 9 quy định trách nhiệm của UBND cấp xã trong quản lý vận hành và bảo trì công trình, tuy nhiên chưa quy định rõ nguồn kinh phí, cơ chế huy động và bố trí kinh phí bảo trì. </w:t>
            </w:r>
          </w:p>
          <w:p w14:paraId="12C06EFB" w14:textId="77777777" w:rsidR="00517264" w:rsidRPr="00572F12" w:rsidRDefault="00517264" w:rsidP="00572F12">
            <w:pPr>
              <w:spacing w:after="60"/>
              <w:ind w:firstLine="720"/>
              <w:jc w:val="both"/>
            </w:pPr>
            <w:r w:rsidRPr="00572F12">
              <w:t xml:space="preserve">+ Đề nghị bổ sung nội dung: “Kinh phí bảo trì được thực hiện từ ngân sách nhà nước, lồng ghép các chương trình, dự án và huy động đóng góp tự nguyện của cộng đồng dân cư theo quy định của pháp luật”. </w:t>
            </w:r>
          </w:p>
          <w:p w14:paraId="7B6E527F" w14:textId="77777777" w:rsidR="00517264" w:rsidRPr="00572F12" w:rsidRDefault="00517264" w:rsidP="00572F12">
            <w:pPr>
              <w:spacing w:after="60"/>
              <w:ind w:firstLine="720"/>
              <w:jc w:val="both"/>
            </w:pPr>
            <w:r w:rsidRPr="00572F12">
              <w:t xml:space="preserve">+ Việc quy định rõ nguồn lực sẽ thuận lợi cho địa phương trong quá trình tổ chức thực hiện. </w:t>
            </w:r>
          </w:p>
          <w:p w14:paraId="525FBEA2" w14:textId="77777777" w:rsidR="00517264" w:rsidRPr="00572F12" w:rsidRDefault="00517264" w:rsidP="00572F12">
            <w:pPr>
              <w:spacing w:after="60"/>
              <w:ind w:firstLine="720"/>
              <w:jc w:val="both"/>
              <w:outlineLvl w:val="2"/>
              <w:rPr>
                <w:b/>
                <w:bCs/>
              </w:rPr>
            </w:pPr>
            <w:r w:rsidRPr="00572F12">
              <w:rPr>
                <w:b/>
                <w:bCs/>
              </w:rPr>
              <w:t>2. Quy định rõ trách nhiệm của cộng đồng dân cư, Ban phát triển thôn, tổ dân phố</w:t>
            </w:r>
          </w:p>
          <w:p w14:paraId="3E21274A" w14:textId="77777777" w:rsidR="00517264" w:rsidRPr="00572F12" w:rsidRDefault="00517264" w:rsidP="00572F12">
            <w:pPr>
              <w:spacing w:after="60"/>
              <w:ind w:firstLine="720"/>
              <w:jc w:val="both"/>
            </w:pPr>
            <w:r w:rsidRPr="00572F12">
              <w:t xml:space="preserve">- Dự thảo mới quy định trách nhiệm của UBND cấp xã, chưa quy định trách nhiệm của cộng đồng dân cư trực tiếp hưởng lợi. </w:t>
            </w:r>
          </w:p>
          <w:p w14:paraId="18ED24F1" w14:textId="77777777" w:rsidR="00517264" w:rsidRPr="00572F12" w:rsidRDefault="00517264" w:rsidP="00572F12">
            <w:pPr>
              <w:spacing w:after="60"/>
              <w:ind w:firstLine="720"/>
              <w:jc w:val="both"/>
            </w:pPr>
            <w:r w:rsidRPr="00572F12">
              <w:t xml:space="preserve">- Đề nghị bổ sung trách nhiệm của Ban phát triển thôn, tổ dân phố, các tổ chức quản lý khai thác công trình trong việc: </w:t>
            </w:r>
          </w:p>
          <w:p w14:paraId="2BBDA7D5" w14:textId="77777777" w:rsidR="00572F12" w:rsidRPr="00572F12" w:rsidRDefault="00517264" w:rsidP="00572F12">
            <w:pPr>
              <w:spacing w:after="60"/>
              <w:ind w:firstLine="720"/>
              <w:jc w:val="both"/>
            </w:pPr>
            <w:r w:rsidRPr="00572F12">
              <w:t xml:space="preserve">+ Theo dõi, kiểm tra thường xuyên; </w:t>
            </w:r>
          </w:p>
          <w:p w14:paraId="3D52C6AE" w14:textId="74CE5C73" w:rsidR="00517264" w:rsidRPr="00572F12" w:rsidRDefault="00517264" w:rsidP="00572F12">
            <w:pPr>
              <w:spacing w:after="60"/>
              <w:ind w:firstLine="720"/>
              <w:jc w:val="both"/>
            </w:pPr>
            <w:r w:rsidRPr="00572F12">
              <w:t xml:space="preserve">+ Kịp thời phát hiện, báo cáo hư hỏng; </w:t>
            </w:r>
          </w:p>
          <w:p w14:paraId="74E08551" w14:textId="17FC01D6" w:rsidR="00517264" w:rsidRPr="00572F12" w:rsidRDefault="00517264" w:rsidP="00572F12">
            <w:pPr>
              <w:spacing w:after="60"/>
              <w:ind w:firstLine="720"/>
              <w:jc w:val="both"/>
            </w:pPr>
            <w:r w:rsidRPr="00572F12">
              <w:rPr>
                <w:spacing w:val="-8"/>
              </w:rPr>
              <w:t>+ Huy động nhân dân tham gia vệ sinh, bảo dưỡng đơn giản đối với công trình.</w:t>
            </w:r>
          </w:p>
        </w:tc>
        <w:tc>
          <w:tcPr>
            <w:tcW w:w="4820" w:type="dxa"/>
          </w:tcPr>
          <w:p w14:paraId="2390EF05" w14:textId="21199E9D" w:rsidR="00572F12" w:rsidRPr="00572F12" w:rsidRDefault="00572F12" w:rsidP="00572F12">
            <w:pPr>
              <w:spacing w:after="60"/>
              <w:jc w:val="both"/>
              <w:rPr>
                <w:rFonts w:eastAsia="Calibri"/>
                <w:bCs/>
                <w:color w:val="000000"/>
              </w:rPr>
            </w:pPr>
            <w:r w:rsidRPr="00572F12">
              <w:rPr>
                <w:rFonts w:eastAsia="Calibri"/>
                <w:color w:val="000000"/>
              </w:rPr>
              <w:t>1</w:t>
            </w:r>
            <w:r>
              <w:rPr>
                <w:rFonts w:eastAsia="Calibri"/>
                <w:color w:val="000000"/>
              </w:rPr>
              <w:t>, 2.</w:t>
            </w:r>
            <w:r w:rsidRPr="00572F12">
              <w:rPr>
                <w:rFonts w:eastAsia="Calibri"/>
                <w:color w:val="000000"/>
              </w:rPr>
              <w:t xml:space="preserve"> Đối với </w:t>
            </w:r>
            <w:r w:rsidRPr="00572F12">
              <w:rPr>
                <w:rFonts w:eastAsia="Calibri"/>
                <w:bCs/>
                <w:color w:val="000000"/>
              </w:rPr>
              <w:t>trách nhiệm của các tổ chức, cá nhân trực tiếp quản lý, khai thác công trình sau đầu tư, đồng thời chưa quy định nguyên tắc huy động, quản lý và sử dụng kinh phí phục vụ công tác bảo trì đã được quy định cụ thể tại khoản 2 Điều 22, khoản 3 Điều 22 Nghị định số 358/2025/NĐ-CP; đối với nội dung của dự thảo được giao UBND tỉnh ban hành quy định tại khoản 1 Điều 22 Nghị định số 358/2025/NĐ-CP, do đó SXD giữ nguyên nội dung dự thảo. Đối với nội dung hướng dẫn thực hiện, UBND tỉnh giao các Sở ngành thực hiện theo chức năng nhiệm vụ.</w:t>
            </w:r>
          </w:p>
          <w:p w14:paraId="64675DEC" w14:textId="3A86DE74" w:rsidR="00517264" w:rsidRPr="00572F12" w:rsidRDefault="00517264" w:rsidP="00572F12">
            <w:pPr>
              <w:spacing w:after="60"/>
              <w:jc w:val="both"/>
            </w:pPr>
          </w:p>
        </w:tc>
      </w:tr>
      <w:tr w:rsidR="00A55B2E" w:rsidRPr="009A35F2" w14:paraId="2F989B03" w14:textId="77777777" w:rsidTr="00104F23">
        <w:tc>
          <w:tcPr>
            <w:tcW w:w="1101" w:type="dxa"/>
          </w:tcPr>
          <w:p w14:paraId="455CC1EA" w14:textId="77A8529F" w:rsidR="00A55B2E" w:rsidRPr="009A35F2" w:rsidRDefault="00A55B2E" w:rsidP="00A55B2E">
            <w:pPr>
              <w:jc w:val="both"/>
              <w:rPr>
                <w:i/>
                <w:sz w:val="26"/>
                <w:szCs w:val="26"/>
              </w:rPr>
            </w:pPr>
            <w:r>
              <w:rPr>
                <w:i/>
                <w:sz w:val="26"/>
                <w:szCs w:val="26"/>
              </w:rPr>
              <w:t>7</w:t>
            </w:r>
          </w:p>
        </w:tc>
        <w:tc>
          <w:tcPr>
            <w:tcW w:w="13466" w:type="dxa"/>
            <w:gridSpan w:val="2"/>
          </w:tcPr>
          <w:p w14:paraId="0565DB3E" w14:textId="0F43CE10" w:rsidR="00A55B2E" w:rsidRPr="009A35F2" w:rsidRDefault="00846485" w:rsidP="00A55B2E">
            <w:pPr>
              <w:jc w:val="both"/>
              <w:rPr>
                <w:i/>
                <w:sz w:val="26"/>
                <w:szCs w:val="26"/>
              </w:rPr>
            </w:pPr>
            <w:r>
              <w:rPr>
                <w:b/>
                <w:bCs/>
                <w:i/>
                <w:sz w:val="26"/>
                <w:szCs w:val="26"/>
              </w:rPr>
              <w:t>UBND phường Hải Ninh tại Văn bản số 901/UBND-KTHT&amp;ĐT ngày 23/6/2026</w:t>
            </w:r>
          </w:p>
        </w:tc>
      </w:tr>
      <w:tr w:rsidR="00A55B2E" w:rsidRPr="009A35F2" w14:paraId="296A0F07" w14:textId="77777777" w:rsidTr="00104F23">
        <w:tc>
          <w:tcPr>
            <w:tcW w:w="1101" w:type="dxa"/>
          </w:tcPr>
          <w:p w14:paraId="5417BDB3" w14:textId="77777777" w:rsidR="00A55B2E" w:rsidRPr="009A35F2" w:rsidRDefault="00A55B2E" w:rsidP="00A55B2E">
            <w:pPr>
              <w:jc w:val="both"/>
              <w:rPr>
                <w:sz w:val="26"/>
                <w:szCs w:val="26"/>
              </w:rPr>
            </w:pPr>
          </w:p>
        </w:tc>
        <w:tc>
          <w:tcPr>
            <w:tcW w:w="8646" w:type="dxa"/>
          </w:tcPr>
          <w:p w14:paraId="200EDF96" w14:textId="77777777" w:rsidR="00846485" w:rsidRPr="00846485" w:rsidRDefault="00846485" w:rsidP="00572F12">
            <w:pPr>
              <w:jc w:val="both"/>
              <w:rPr>
                <w:sz w:val="26"/>
                <w:szCs w:val="26"/>
              </w:rPr>
            </w:pPr>
            <w:r w:rsidRPr="00846485">
              <w:rPr>
                <w:sz w:val="26"/>
                <w:szCs w:val="26"/>
              </w:rPr>
              <w:t>1. Đối với phần căn cứ, đề nghị rà soát việc viện dẫn các văn bản luật theo</w:t>
            </w:r>
          </w:p>
          <w:p w14:paraId="75A44558" w14:textId="77777777" w:rsidR="00846485" w:rsidRPr="00846485" w:rsidRDefault="00846485" w:rsidP="00572F12">
            <w:pPr>
              <w:jc w:val="both"/>
              <w:rPr>
                <w:sz w:val="26"/>
                <w:szCs w:val="26"/>
              </w:rPr>
            </w:pPr>
            <w:r w:rsidRPr="00846485">
              <w:rPr>
                <w:sz w:val="26"/>
                <w:szCs w:val="26"/>
              </w:rPr>
              <w:lastRenderedPageBreak/>
              <w:t>đúng quy định về thể thức văn bản quy phạm pháp luật.</w:t>
            </w:r>
          </w:p>
          <w:p w14:paraId="2DD55D83" w14:textId="475AFEB2" w:rsidR="00A55B2E" w:rsidRPr="009A35F2" w:rsidRDefault="00846485" w:rsidP="00572F12">
            <w:pPr>
              <w:jc w:val="both"/>
              <w:rPr>
                <w:sz w:val="26"/>
                <w:szCs w:val="26"/>
              </w:rPr>
            </w:pPr>
            <w:r w:rsidRPr="00846485">
              <w:rPr>
                <w:sz w:val="26"/>
                <w:szCs w:val="26"/>
              </w:rPr>
              <w:t>2. Đề nghị xem xét bổ sung cơ chế hỗ trợ chuyên môn cho UBND cấp xã</w:t>
            </w:r>
            <w:r w:rsidR="00572F12">
              <w:rPr>
                <w:sz w:val="26"/>
                <w:szCs w:val="26"/>
              </w:rPr>
              <w:t xml:space="preserve"> </w:t>
            </w:r>
            <w:r w:rsidRPr="00846485">
              <w:rPr>
                <w:sz w:val="26"/>
                <w:szCs w:val="26"/>
              </w:rPr>
              <w:t>trong quá trình thực hiện quy trình bảo trì công trình. Hiện nay cấp xã không có</w:t>
            </w:r>
            <w:r w:rsidR="00572F12">
              <w:rPr>
                <w:sz w:val="26"/>
                <w:szCs w:val="26"/>
              </w:rPr>
              <w:t xml:space="preserve"> </w:t>
            </w:r>
            <w:r w:rsidRPr="00846485">
              <w:rPr>
                <w:sz w:val="26"/>
                <w:szCs w:val="26"/>
              </w:rPr>
              <w:t>cán bộ chuyên ngành về bảo trì công trình và thiếu các thiết bị, phương tiện</w:t>
            </w:r>
            <w:r w:rsidR="00572F12">
              <w:rPr>
                <w:sz w:val="26"/>
                <w:szCs w:val="26"/>
              </w:rPr>
              <w:t xml:space="preserve"> </w:t>
            </w:r>
            <w:r w:rsidRPr="00846485">
              <w:rPr>
                <w:sz w:val="26"/>
                <w:szCs w:val="26"/>
              </w:rPr>
              <w:t>chuyên</w:t>
            </w:r>
            <w:r w:rsidR="00572F12">
              <w:rPr>
                <w:sz w:val="26"/>
                <w:szCs w:val="26"/>
              </w:rPr>
              <w:t xml:space="preserve"> </w:t>
            </w:r>
            <w:r w:rsidRPr="00846485">
              <w:rPr>
                <w:sz w:val="26"/>
                <w:szCs w:val="26"/>
              </w:rPr>
              <w:t>dụng phục vụ công tác kiểm tra, đánh giá chất lượng công trình. Do đó,</w:t>
            </w:r>
            <w:r w:rsidR="00572F12">
              <w:rPr>
                <w:sz w:val="26"/>
                <w:szCs w:val="26"/>
              </w:rPr>
              <w:t xml:space="preserve"> </w:t>
            </w:r>
            <w:r w:rsidRPr="00846485">
              <w:rPr>
                <w:sz w:val="26"/>
                <w:szCs w:val="26"/>
              </w:rPr>
              <w:t>cần có sự hỗ trợ của cơ quan chuyên môn hoặc đơn vị chuyên ngành đối với các</w:t>
            </w:r>
            <w:r w:rsidR="00572F12">
              <w:rPr>
                <w:sz w:val="26"/>
                <w:szCs w:val="26"/>
              </w:rPr>
              <w:t xml:space="preserve"> </w:t>
            </w:r>
            <w:r w:rsidRPr="00846485">
              <w:rPr>
                <w:sz w:val="26"/>
                <w:szCs w:val="26"/>
              </w:rPr>
              <w:t>nội dung yêu cầu kỹ thuật chuyên sâu nhằm bảo đảm tính khả thi khi triển khai</w:t>
            </w:r>
            <w:r w:rsidR="00572F12">
              <w:rPr>
                <w:sz w:val="26"/>
                <w:szCs w:val="26"/>
              </w:rPr>
              <w:t xml:space="preserve"> </w:t>
            </w:r>
            <w:r w:rsidRPr="00846485">
              <w:rPr>
                <w:sz w:val="26"/>
                <w:szCs w:val="26"/>
              </w:rPr>
              <w:t>thực hiện.</w:t>
            </w:r>
          </w:p>
        </w:tc>
        <w:tc>
          <w:tcPr>
            <w:tcW w:w="4820" w:type="dxa"/>
          </w:tcPr>
          <w:p w14:paraId="48533A48" w14:textId="77777777" w:rsidR="00A55B2E" w:rsidRDefault="0066108D" w:rsidP="00A55B2E">
            <w:pPr>
              <w:jc w:val="both"/>
              <w:rPr>
                <w:sz w:val="26"/>
                <w:szCs w:val="26"/>
              </w:rPr>
            </w:pPr>
            <w:r>
              <w:rPr>
                <w:sz w:val="26"/>
                <w:szCs w:val="26"/>
              </w:rPr>
              <w:lastRenderedPageBreak/>
              <w:t>1. SXD thống nhất chỉnh sửa</w:t>
            </w:r>
          </w:p>
          <w:p w14:paraId="6D712A20" w14:textId="30E20EE2" w:rsidR="0066108D" w:rsidRPr="009A35F2" w:rsidRDefault="0066108D" w:rsidP="00A55B2E">
            <w:pPr>
              <w:jc w:val="both"/>
              <w:rPr>
                <w:sz w:val="26"/>
                <w:szCs w:val="26"/>
              </w:rPr>
            </w:pPr>
            <w:r>
              <w:rPr>
                <w:sz w:val="26"/>
                <w:szCs w:val="26"/>
              </w:rPr>
              <w:lastRenderedPageBreak/>
              <w:t xml:space="preserve">2. </w:t>
            </w:r>
            <w:r w:rsidR="005032E2">
              <w:rPr>
                <w:sz w:val="26"/>
                <w:szCs w:val="26"/>
              </w:rPr>
              <w:t>Dự thảo quy định cụ thể về trình bảo trì đối với dự án quy mô nhỏ, tính chất đơn gian, đã quy định đầy đủ các nội dung để người dân cùng thực hiện, do đó trong trường hợp gặp khó khăn cụ thể, UBND xã báo cáo các Sở xây dựng chuyên nghành để được hướng dẫn cụ thể, SXD đề nghị không quy định thêm nội dung này mà đã giao sở ngành hướng dẫn thực hiện theo chức năng nhiệm vụ của mình.</w:t>
            </w:r>
          </w:p>
        </w:tc>
      </w:tr>
      <w:tr w:rsidR="00A55B2E" w:rsidRPr="009A35F2" w14:paraId="52E10ADB" w14:textId="77777777" w:rsidTr="00104F23">
        <w:tc>
          <w:tcPr>
            <w:tcW w:w="1101" w:type="dxa"/>
          </w:tcPr>
          <w:p w14:paraId="6B18FBA4" w14:textId="77777777" w:rsidR="00A55B2E" w:rsidRPr="009A35F2" w:rsidRDefault="00A55B2E" w:rsidP="00A55B2E">
            <w:pPr>
              <w:jc w:val="both"/>
              <w:rPr>
                <w:sz w:val="26"/>
                <w:szCs w:val="26"/>
              </w:rPr>
            </w:pPr>
          </w:p>
        </w:tc>
        <w:tc>
          <w:tcPr>
            <w:tcW w:w="8646" w:type="dxa"/>
          </w:tcPr>
          <w:p w14:paraId="387AA542" w14:textId="7AEBB31D" w:rsidR="00A55B2E" w:rsidRPr="009A35F2" w:rsidRDefault="00A55B2E" w:rsidP="00A55B2E">
            <w:pPr>
              <w:jc w:val="both"/>
              <w:rPr>
                <w:sz w:val="26"/>
                <w:szCs w:val="26"/>
              </w:rPr>
            </w:pPr>
          </w:p>
        </w:tc>
        <w:tc>
          <w:tcPr>
            <w:tcW w:w="4820" w:type="dxa"/>
          </w:tcPr>
          <w:p w14:paraId="5422B75B" w14:textId="28485B85" w:rsidR="00A55B2E" w:rsidRPr="009A35F2" w:rsidRDefault="00A55B2E" w:rsidP="00A55B2E">
            <w:pPr>
              <w:jc w:val="both"/>
              <w:rPr>
                <w:sz w:val="26"/>
                <w:szCs w:val="26"/>
              </w:rPr>
            </w:pPr>
          </w:p>
        </w:tc>
      </w:tr>
      <w:tr w:rsidR="00A55B2E" w:rsidRPr="006A2283" w14:paraId="44BA58B9" w14:textId="77777777" w:rsidTr="00104F23">
        <w:tc>
          <w:tcPr>
            <w:tcW w:w="1101" w:type="dxa"/>
          </w:tcPr>
          <w:p w14:paraId="7D506256" w14:textId="127A963C" w:rsidR="00A55B2E" w:rsidRPr="009A35F2" w:rsidRDefault="00A55B2E" w:rsidP="00A55B2E">
            <w:pPr>
              <w:jc w:val="both"/>
              <w:rPr>
                <w:sz w:val="26"/>
                <w:szCs w:val="26"/>
              </w:rPr>
            </w:pPr>
            <w:r w:rsidRPr="009A35F2">
              <w:rPr>
                <w:rFonts w:eastAsia="Calibri"/>
                <w:b/>
                <w:sz w:val="26"/>
                <w:szCs w:val="26"/>
              </w:rPr>
              <w:t>B</w:t>
            </w:r>
          </w:p>
        </w:tc>
        <w:tc>
          <w:tcPr>
            <w:tcW w:w="13466" w:type="dxa"/>
            <w:gridSpan w:val="2"/>
          </w:tcPr>
          <w:p w14:paraId="268E8613" w14:textId="01BB399C" w:rsidR="00A55B2E" w:rsidRPr="009A35F2" w:rsidRDefault="00A55B2E" w:rsidP="00467742">
            <w:pPr>
              <w:jc w:val="both"/>
              <w:rPr>
                <w:sz w:val="26"/>
                <w:szCs w:val="26"/>
              </w:rPr>
            </w:pPr>
            <w:r w:rsidRPr="009A35F2">
              <w:rPr>
                <w:rFonts w:eastAsia="Calibri"/>
                <w:b/>
                <w:bCs/>
                <w:sz w:val="26"/>
                <w:szCs w:val="26"/>
              </w:rPr>
              <w:t xml:space="preserve">Các ý kiến đồng ý (gồm </w:t>
            </w:r>
            <w:r w:rsidR="00467742">
              <w:rPr>
                <w:rFonts w:eastAsia="Calibri"/>
                <w:b/>
                <w:bCs/>
                <w:sz w:val="26"/>
                <w:szCs w:val="26"/>
              </w:rPr>
              <w:t>18</w:t>
            </w:r>
            <w:r w:rsidRPr="009A35F2">
              <w:rPr>
                <w:rFonts w:eastAsia="Calibri"/>
                <w:b/>
                <w:bCs/>
                <w:sz w:val="26"/>
                <w:szCs w:val="26"/>
              </w:rPr>
              <w:t xml:space="preserve"> đơn vị)</w:t>
            </w:r>
          </w:p>
        </w:tc>
      </w:tr>
      <w:tr w:rsidR="00A55B2E" w:rsidRPr="006A2283" w14:paraId="6E877838" w14:textId="77777777" w:rsidTr="00104F23">
        <w:tc>
          <w:tcPr>
            <w:tcW w:w="1101" w:type="dxa"/>
          </w:tcPr>
          <w:p w14:paraId="3AEFB755" w14:textId="77777777" w:rsidR="00A55B2E" w:rsidRPr="00F45D2A" w:rsidRDefault="00A55B2E" w:rsidP="00A55B2E">
            <w:pPr>
              <w:jc w:val="both"/>
              <w:rPr>
                <w:sz w:val="26"/>
                <w:szCs w:val="26"/>
              </w:rPr>
            </w:pPr>
          </w:p>
        </w:tc>
        <w:tc>
          <w:tcPr>
            <w:tcW w:w="13466" w:type="dxa"/>
            <w:gridSpan w:val="2"/>
          </w:tcPr>
          <w:p w14:paraId="09AA8A47" w14:textId="748D5B71" w:rsidR="00A55B2E" w:rsidRPr="00F45D2A" w:rsidRDefault="00A55B2E" w:rsidP="00467742">
            <w:pPr>
              <w:jc w:val="both"/>
              <w:rPr>
                <w:sz w:val="26"/>
                <w:szCs w:val="26"/>
              </w:rPr>
            </w:pPr>
            <w:r w:rsidRPr="0093183E">
              <w:rPr>
                <w:rFonts w:eastAsia="Calibri"/>
                <w:bCs/>
                <w:sz w:val="26"/>
                <w:szCs w:val="26"/>
              </w:rPr>
              <w:t xml:space="preserve"> (1) </w:t>
            </w:r>
            <w:r w:rsidR="00227314">
              <w:rPr>
                <w:rFonts w:eastAsia="Calibri"/>
                <w:bCs/>
                <w:color w:val="000000"/>
                <w:sz w:val="26"/>
                <w:szCs w:val="26"/>
              </w:rPr>
              <w:t xml:space="preserve">Ban QL Khu kinh tế tỉnh tại Văn bản số 1384/KKT-QHXD ngày 24/6/2026; (2) UBND phường Hoành Sơn tại Văn bản số 1401/UBND-KTHT&amp;ĐT ngày 24/6/2026; (3) UBND xã Vũ Quang tại Văn bản số 1478/UBND-KT ngày 25/6/2026; (4) Sở Giáo dục và Đào tạo tại Văn bản số 2281/SGDĐT-Vp ngày 30/6/2026; (5) Sở Y tế </w:t>
            </w:r>
            <w:r w:rsidR="00226FDE">
              <w:rPr>
                <w:rFonts w:eastAsia="Calibri"/>
                <w:bCs/>
                <w:color w:val="000000"/>
                <w:sz w:val="26"/>
                <w:szCs w:val="26"/>
              </w:rPr>
              <w:t xml:space="preserve">tại Văn bản số 2587/SYT-KHTC ngày 24/6/2026; (6) </w:t>
            </w:r>
            <w:r w:rsidR="00CE494E">
              <w:rPr>
                <w:rFonts w:eastAsia="Calibri"/>
                <w:bCs/>
                <w:color w:val="000000"/>
                <w:sz w:val="26"/>
                <w:szCs w:val="26"/>
              </w:rPr>
              <w:t>UBND xã Đông Kinh tại Văn bản số 990/UBND-KT ngày 25/6/2026; (7) UBND xã Cẩm Bình tại Văn bản số 400/BC-UBND ngày 06/7/2026; (8)</w:t>
            </w:r>
            <w:r w:rsidR="00AC573E">
              <w:rPr>
                <w:rFonts w:eastAsia="Calibri"/>
                <w:bCs/>
                <w:color w:val="000000"/>
                <w:sz w:val="26"/>
                <w:szCs w:val="26"/>
              </w:rPr>
              <w:t xml:space="preserve"> Ban QLDA ĐTXD CT DD&amp;HTKV tỉnh tại Văn bản số 25/6/2026; (</w:t>
            </w:r>
            <w:r w:rsidR="00467742">
              <w:rPr>
                <w:rFonts w:eastAsia="Calibri"/>
                <w:bCs/>
                <w:color w:val="000000"/>
                <w:sz w:val="26"/>
                <w:szCs w:val="26"/>
              </w:rPr>
              <w:t>9) UBND xã Đồng Lộc tại Văn bản số 818/UBND-KT ngày 24/6/2026; (10) UBND xã Sơn Hồng tại Văn bản số 935/UBND-KT ngày 23/6/2026; (11) UBND xã Hồng Lộc tại Văn bản số 937/UBND-KT ngày 25/6/2026; (12) UBND xã Hương Đô tại Văn bản số 1005/UBND-KT ngày 24/6/2026; (13) Sở Ngoại Vụ tại Văn bản số 1027/SNgV-Vp ngày 23/6/2026; (14) Thanh tra tỉnh tại Văn bản số 1054/TT-NV5 ngày 24/6/2026; (15) UBND xã Hương Khê tại Văn bản số 1065/UBND-KT ngày 25/6/2026; (16) UBND xã Toàn Lưu tại Văn bản số 1142/UBND-KT ngày 30/6/2026; (17) UBND xã Thạch Hà tại Văn bản số 1161/UBND-KT ngày 30/6/2026; (18) UBND phường Hà Huy Tập tại Văn bản số 1226/UBND-KTHT&amp;ĐT ngày 25/6/2026.</w:t>
            </w:r>
          </w:p>
        </w:tc>
      </w:tr>
      <w:tr w:rsidR="00A55B2E" w:rsidRPr="006A2283" w14:paraId="6406FD21" w14:textId="77777777" w:rsidTr="00104F23">
        <w:tc>
          <w:tcPr>
            <w:tcW w:w="1101" w:type="dxa"/>
          </w:tcPr>
          <w:p w14:paraId="2CF9B831" w14:textId="77777777" w:rsidR="00A55B2E" w:rsidRPr="00F45D2A" w:rsidRDefault="00A55B2E" w:rsidP="00A55B2E">
            <w:pPr>
              <w:jc w:val="both"/>
              <w:rPr>
                <w:sz w:val="26"/>
                <w:szCs w:val="26"/>
              </w:rPr>
            </w:pPr>
          </w:p>
        </w:tc>
        <w:tc>
          <w:tcPr>
            <w:tcW w:w="13466" w:type="dxa"/>
            <w:gridSpan w:val="2"/>
          </w:tcPr>
          <w:p w14:paraId="031BFEB4" w14:textId="0CA16DB4" w:rsidR="00A55B2E" w:rsidRPr="00F45D2A" w:rsidRDefault="00A55B2E" w:rsidP="00A55B2E">
            <w:pPr>
              <w:jc w:val="both"/>
              <w:rPr>
                <w:rFonts w:eastAsia="Calibri"/>
                <w:bCs/>
                <w:color w:val="000000"/>
                <w:sz w:val="26"/>
                <w:szCs w:val="26"/>
              </w:rPr>
            </w:pPr>
            <w:r w:rsidRPr="00F45D2A">
              <w:rPr>
                <w:rFonts w:eastAsia="Calibri"/>
                <w:bCs/>
                <w:color w:val="000000"/>
                <w:sz w:val="26"/>
                <w:szCs w:val="26"/>
              </w:rPr>
              <w:t>Các cơ quan, đơn vị, địa phương còn lại không có ý kiến.</w:t>
            </w:r>
          </w:p>
        </w:tc>
      </w:tr>
    </w:tbl>
    <w:p w14:paraId="675D40A6" w14:textId="77777777" w:rsidR="001B4B5F" w:rsidRDefault="001B4B5F" w:rsidP="00707A0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567"/>
        <w:jc w:val="both"/>
        <w:rPr>
          <w:color w:val="000000"/>
          <w:sz w:val="28"/>
          <w:szCs w:val="28"/>
          <w:lang w:val="vi-VN"/>
        </w:rPr>
      </w:pPr>
    </w:p>
    <w:sectPr w:rsidR="001B4B5F" w:rsidSect="00104F23">
      <w:headerReference w:type="default" r:id="rId8"/>
      <w:footerReference w:type="even" r:id="rId9"/>
      <w:footerReference w:type="default" r:id="rId10"/>
      <w:pgSz w:w="16840" w:h="11907" w:orient="landscape" w:code="9"/>
      <w:pgMar w:top="1701" w:right="1134" w:bottom="1134" w:left="1134"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6F7BA7" w14:textId="77777777" w:rsidR="00A00962" w:rsidRDefault="00A00962">
      <w:r>
        <w:separator/>
      </w:r>
    </w:p>
  </w:endnote>
  <w:endnote w:type="continuationSeparator" w:id="0">
    <w:p w14:paraId="45323CAF" w14:textId="77777777" w:rsidR="00A00962" w:rsidRDefault="00A00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altName w:val="Courier New"/>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F2F35" w14:textId="77777777" w:rsidR="00783BAD" w:rsidRDefault="00783BAD" w:rsidP="00F008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632F925" w14:textId="77777777" w:rsidR="00783BAD" w:rsidRDefault="00783BAD" w:rsidP="00F008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FF83E" w14:textId="77777777" w:rsidR="00783BAD" w:rsidRPr="0025407B" w:rsidRDefault="00783BAD" w:rsidP="0025407B">
    <w:pPr>
      <w:pStyle w:val="Footer"/>
      <w:ind w:right="360"/>
      <w:rPr>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E6CEB3" w14:textId="77777777" w:rsidR="00A00962" w:rsidRDefault="00A00962">
      <w:r>
        <w:separator/>
      </w:r>
    </w:p>
  </w:footnote>
  <w:footnote w:type="continuationSeparator" w:id="0">
    <w:p w14:paraId="5B0040BE" w14:textId="77777777" w:rsidR="00A00962" w:rsidRDefault="00A00962">
      <w:r>
        <w:continuationSeparator/>
      </w:r>
    </w:p>
  </w:footnote>
  <w:footnote w:id="1">
    <w:p w14:paraId="4FDE75CA" w14:textId="77777777" w:rsidR="008C5307" w:rsidRPr="008C5307" w:rsidRDefault="008C5307" w:rsidP="008C5307">
      <w:pPr>
        <w:pStyle w:val="FootnoteText"/>
        <w:jc w:val="both"/>
        <w:rPr>
          <w:rFonts w:ascii="Times New Roman" w:hAnsi="Times New Roman"/>
        </w:rPr>
      </w:pPr>
      <w:r w:rsidRPr="008C5307">
        <w:rPr>
          <w:rStyle w:val="FootnoteReference"/>
          <w:rFonts w:ascii="Times New Roman" w:hAnsi="Times New Roman"/>
        </w:rPr>
        <w:footnoteRef/>
      </w:r>
      <w:r w:rsidRPr="008C5307">
        <w:rPr>
          <w:rFonts w:ascii="Times New Roman" w:hAnsi="Times New Roman"/>
        </w:rPr>
        <w:t xml:space="preserve"> Căn cứ ban hành văn bản là </w:t>
      </w:r>
      <w:r w:rsidRPr="008C5307">
        <w:rPr>
          <w:rFonts w:ascii="Times New Roman" w:hAnsi="Times New Roman"/>
          <w:b/>
          <w:bCs/>
        </w:rPr>
        <w:t>văn bản quy phạm pháp luật có hiệu lực pháp lý cao hơn</w:t>
      </w:r>
      <w:r w:rsidRPr="008C5307">
        <w:rPr>
          <w:rFonts w:ascii="Times New Roman" w:hAnsi="Times New Roman"/>
        </w:rPr>
        <w:t xml:space="preserve"> đang có hiệu lực hoặc đã được công bố hoặc ký ban hành chưa có hiệu lực nhưng phải có hiệu lực trước hoặc cùng thời điểm với văn bản được ban hành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8387E" w14:textId="77F41A62" w:rsidR="00783BAD" w:rsidRPr="008D1339" w:rsidRDefault="00783BAD" w:rsidP="008D1339">
    <w:pPr>
      <w:pStyle w:val="Header"/>
      <w:jc w:val="center"/>
      <w:rPr>
        <w:sz w:val="26"/>
        <w:szCs w:val="26"/>
      </w:rPr>
    </w:pPr>
    <w:r w:rsidRPr="008D1339">
      <w:rPr>
        <w:sz w:val="26"/>
        <w:szCs w:val="26"/>
      </w:rPr>
      <w:fldChar w:fldCharType="begin"/>
    </w:r>
    <w:r w:rsidRPr="008D1339">
      <w:rPr>
        <w:sz w:val="26"/>
        <w:szCs w:val="26"/>
      </w:rPr>
      <w:instrText xml:space="preserve"> PAGE   \* MERGEFORMAT </w:instrText>
    </w:r>
    <w:r w:rsidRPr="008D1339">
      <w:rPr>
        <w:sz w:val="26"/>
        <w:szCs w:val="26"/>
      </w:rPr>
      <w:fldChar w:fldCharType="separate"/>
    </w:r>
    <w:r w:rsidR="00467742">
      <w:rPr>
        <w:noProof/>
        <w:sz w:val="26"/>
        <w:szCs w:val="26"/>
      </w:rPr>
      <w:t>2</w:t>
    </w:r>
    <w:r w:rsidRPr="008D1339">
      <w:rPr>
        <w:noProof/>
        <w:sz w:val="26"/>
        <w:szCs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A570E"/>
    <w:multiLevelType w:val="hybridMultilevel"/>
    <w:tmpl w:val="7BC6F2C6"/>
    <w:lvl w:ilvl="0" w:tplc="2A66DC8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159B1881"/>
    <w:multiLevelType w:val="hybridMultilevel"/>
    <w:tmpl w:val="19762394"/>
    <w:lvl w:ilvl="0" w:tplc="2F7C0EB2">
      <w:start w:val="3"/>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B6D4ED3"/>
    <w:multiLevelType w:val="hybridMultilevel"/>
    <w:tmpl w:val="4CEEA536"/>
    <w:lvl w:ilvl="0" w:tplc="E9BA0C74">
      <w:start w:val="1"/>
      <w:numFmt w:val="bullet"/>
      <w:lvlText w:val="-"/>
      <w:lvlJc w:val="left"/>
      <w:pPr>
        <w:tabs>
          <w:tab w:val="num" w:pos="720"/>
        </w:tabs>
        <w:ind w:left="720" w:hanging="360"/>
      </w:pPr>
      <w:rPr>
        <w:rFonts w:ascii="Times New Roman" w:eastAsia="Times New Roman" w:hAnsi="Times New Roman" w:cs="Times New Roman" w:hint="default"/>
      </w:rPr>
    </w:lvl>
    <w:lvl w:ilvl="1" w:tplc="4F9A3A06">
      <w:start w:val="1"/>
      <w:numFmt w:val="decimal"/>
      <w:lvlText w:val="4.%2."/>
      <w:lvlJc w:val="left"/>
      <w:pPr>
        <w:tabs>
          <w:tab w:val="num" w:pos="720"/>
        </w:tabs>
        <w:ind w:left="720" w:hanging="72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CA28AC"/>
    <w:multiLevelType w:val="hybridMultilevel"/>
    <w:tmpl w:val="5C7ECBDC"/>
    <w:lvl w:ilvl="0" w:tplc="AB880732">
      <w:start w:val="3"/>
      <w:numFmt w:val="bullet"/>
      <w:lvlText w:val="-"/>
      <w:lvlJc w:val="left"/>
      <w:pPr>
        <w:ind w:left="984" w:hanging="360"/>
      </w:pPr>
      <w:rPr>
        <w:rFonts w:ascii="Times New Roman" w:eastAsia="Times New Roman" w:hAnsi="Times New Roman" w:cs="Times New Roman"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4" w15:restartNumberingAfterBreak="0">
    <w:nsid w:val="2BFA4A5A"/>
    <w:multiLevelType w:val="hybridMultilevel"/>
    <w:tmpl w:val="5C1E4F96"/>
    <w:lvl w:ilvl="0" w:tplc="7FE29F3C">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3E41763B"/>
    <w:multiLevelType w:val="hybridMultilevel"/>
    <w:tmpl w:val="E12C0168"/>
    <w:lvl w:ilvl="0" w:tplc="3F3EA7FC">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48DB2C30"/>
    <w:multiLevelType w:val="hybridMultilevel"/>
    <w:tmpl w:val="73BECC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F34BFE"/>
    <w:multiLevelType w:val="hybridMultilevel"/>
    <w:tmpl w:val="408E0324"/>
    <w:lvl w:ilvl="0" w:tplc="6CDC8CE8">
      <w:start w:val="2"/>
      <w:numFmt w:val="bullet"/>
      <w:lvlText w:val="-"/>
      <w:lvlJc w:val="left"/>
      <w:pPr>
        <w:ind w:left="3020" w:hanging="360"/>
      </w:pPr>
      <w:rPr>
        <w:rFonts w:ascii="Times New Roman" w:eastAsia="Times New Roman" w:hAnsi="Times New Roman" w:cs="Times New Roman" w:hint="default"/>
      </w:rPr>
    </w:lvl>
    <w:lvl w:ilvl="1" w:tplc="04090003" w:tentative="1">
      <w:start w:val="1"/>
      <w:numFmt w:val="bullet"/>
      <w:lvlText w:val="o"/>
      <w:lvlJc w:val="left"/>
      <w:pPr>
        <w:ind w:left="3740" w:hanging="360"/>
      </w:pPr>
      <w:rPr>
        <w:rFonts w:ascii="Courier New" w:hAnsi="Courier New" w:hint="default"/>
      </w:rPr>
    </w:lvl>
    <w:lvl w:ilvl="2" w:tplc="04090005" w:tentative="1">
      <w:start w:val="1"/>
      <w:numFmt w:val="bullet"/>
      <w:lvlText w:val=""/>
      <w:lvlJc w:val="left"/>
      <w:pPr>
        <w:ind w:left="4460" w:hanging="360"/>
      </w:pPr>
      <w:rPr>
        <w:rFonts w:ascii="Wingdings" w:hAnsi="Wingdings" w:hint="default"/>
      </w:rPr>
    </w:lvl>
    <w:lvl w:ilvl="3" w:tplc="04090001" w:tentative="1">
      <w:start w:val="1"/>
      <w:numFmt w:val="bullet"/>
      <w:lvlText w:val=""/>
      <w:lvlJc w:val="left"/>
      <w:pPr>
        <w:ind w:left="5180" w:hanging="360"/>
      </w:pPr>
      <w:rPr>
        <w:rFonts w:ascii="Symbol" w:hAnsi="Symbol" w:hint="default"/>
      </w:rPr>
    </w:lvl>
    <w:lvl w:ilvl="4" w:tplc="04090003" w:tentative="1">
      <w:start w:val="1"/>
      <w:numFmt w:val="bullet"/>
      <w:lvlText w:val="o"/>
      <w:lvlJc w:val="left"/>
      <w:pPr>
        <w:ind w:left="5900" w:hanging="360"/>
      </w:pPr>
      <w:rPr>
        <w:rFonts w:ascii="Courier New" w:hAnsi="Courier New" w:hint="default"/>
      </w:rPr>
    </w:lvl>
    <w:lvl w:ilvl="5" w:tplc="04090005" w:tentative="1">
      <w:start w:val="1"/>
      <w:numFmt w:val="bullet"/>
      <w:lvlText w:val=""/>
      <w:lvlJc w:val="left"/>
      <w:pPr>
        <w:ind w:left="6620" w:hanging="360"/>
      </w:pPr>
      <w:rPr>
        <w:rFonts w:ascii="Wingdings" w:hAnsi="Wingdings" w:hint="default"/>
      </w:rPr>
    </w:lvl>
    <w:lvl w:ilvl="6" w:tplc="04090001" w:tentative="1">
      <w:start w:val="1"/>
      <w:numFmt w:val="bullet"/>
      <w:lvlText w:val=""/>
      <w:lvlJc w:val="left"/>
      <w:pPr>
        <w:ind w:left="7340" w:hanging="360"/>
      </w:pPr>
      <w:rPr>
        <w:rFonts w:ascii="Symbol" w:hAnsi="Symbol" w:hint="default"/>
      </w:rPr>
    </w:lvl>
    <w:lvl w:ilvl="7" w:tplc="04090003" w:tentative="1">
      <w:start w:val="1"/>
      <w:numFmt w:val="bullet"/>
      <w:lvlText w:val="o"/>
      <w:lvlJc w:val="left"/>
      <w:pPr>
        <w:ind w:left="8060" w:hanging="360"/>
      </w:pPr>
      <w:rPr>
        <w:rFonts w:ascii="Courier New" w:hAnsi="Courier New" w:hint="default"/>
      </w:rPr>
    </w:lvl>
    <w:lvl w:ilvl="8" w:tplc="04090005" w:tentative="1">
      <w:start w:val="1"/>
      <w:numFmt w:val="bullet"/>
      <w:lvlText w:val=""/>
      <w:lvlJc w:val="left"/>
      <w:pPr>
        <w:ind w:left="8780" w:hanging="360"/>
      </w:pPr>
      <w:rPr>
        <w:rFonts w:ascii="Wingdings" w:hAnsi="Wingdings" w:hint="default"/>
      </w:rPr>
    </w:lvl>
  </w:abstractNum>
  <w:abstractNum w:abstractNumId="8" w15:restartNumberingAfterBreak="0">
    <w:nsid w:val="511E2729"/>
    <w:multiLevelType w:val="hybridMultilevel"/>
    <w:tmpl w:val="E824746C"/>
    <w:lvl w:ilvl="0" w:tplc="F68C084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56AE2872"/>
    <w:multiLevelType w:val="hybridMultilevel"/>
    <w:tmpl w:val="D0EA49FE"/>
    <w:lvl w:ilvl="0" w:tplc="E1EA4808">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5D5D0980"/>
    <w:multiLevelType w:val="hybridMultilevel"/>
    <w:tmpl w:val="3A38CE10"/>
    <w:lvl w:ilvl="0" w:tplc="B43856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66C155E8"/>
    <w:multiLevelType w:val="hybridMultilevel"/>
    <w:tmpl w:val="49D8673E"/>
    <w:lvl w:ilvl="0" w:tplc="415003B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67655782"/>
    <w:multiLevelType w:val="hybridMultilevel"/>
    <w:tmpl w:val="8DE65158"/>
    <w:lvl w:ilvl="0" w:tplc="2C96E22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2A2E9D"/>
    <w:multiLevelType w:val="hybridMultilevel"/>
    <w:tmpl w:val="8EE0A7F6"/>
    <w:lvl w:ilvl="0" w:tplc="2D76864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EAF7DE0"/>
    <w:multiLevelType w:val="hybridMultilevel"/>
    <w:tmpl w:val="09766D08"/>
    <w:lvl w:ilvl="0" w:tplc="7BA883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8A3060"/>
    <w:multiLevelType w:val="hybridMultilevel"/>
    <w:tmpl w:val="BFCA5BD8"/>
    <w:lvl w:ilvl="0" w:tplc="BC8E30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F94A23"/>
    <w:multiLevelType w:val="hybridMultilevel"/>
    <w:tmpl w:val="1C72B042"/>
    <w:lvl w:ilvl="0" w:tplc="D89A36D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031BC5"/>
    <w:multiLevelType w:val="hybridMultilevel"/>
    <w:tmpl w:val="54CEB3C0"/>
    <w:lvl w:ilvl="0" w:tplc="B6E61EBC">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5"/>
  </w:num>
  <w:num w:numId="4">
    <w:abstractNumId w:val="4"/>
  </w:num>
  <w:num w:numId="5">
    <w:abstractNumId w:val="10"/>
  </w:num>
  <w:num w:numId="6">
    <w:abstractNumId w:val="11"/>
  </w:num>
  <w:num w:numId="7">
    <w:abstractNumId w:val="1"/>
  </w:num>
  <w:num w:numId="8">
    <w:abstractNumId w:val="0"/>
  </w:num>
  <w:num w:numId="9">
    <w:abstractNumId w:val="7"/>
  </w:num>
  <w:num w:numId="10">
    <w:abstractNumId w:val="8"/>
  </w:num>
  <w:num w:numId="11">
    <w:abstractNumId w:val="16"/>
  </w:num>
  <w:num w:numId="12">
    <w:abstractNumId w:val="14"/>
  </w:num>
  <w:num w:numId="13">
    <w:abstractNumId w:val="15"/>
  </w:num>
  <w:num w:numId="14">
    <w:abstractNumId w:val="17"/>
  </w:num>
  <w:num w:numId="15">
    <w:abstractNumId w:val="9"/>
  </w:num>
  <w:num w:numId="16">
    <w:abstractNumId w:val="6"/>
  </w:num>
  <w:num w:numId="17">
    <w:abstractNumId w:val="13"/>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D74"/>
    <w:rsid w:val="000005E7"/>
    <w:rsid w:val="000005FF"/>
    <w:rsid w:val="000006B0"/>
    <w:rsid w:val="00000788"/>
    <w:rsid w:val="00000DFD"/>
    <w:rsid w:val="000010CB"/>
    <w:rsid w:val="000011C6"/>
    <w:rsid w:val="000015E9"/>
    <w:rsid w:val="000016D5"/>
    <w:rsid w:val="00001810"/>
    <w:rsid w:val="00001B6E"/>
    <w:rsid w:val="000020FD"/>
    <w:rsid w:val="00002378"/>
    <w:rsid w:val="000024BF"/>
    <w:rsid w:val="0000261E"/>
    <w:rsid w:val="0000275D"/>
    <w:rsid w:val="00002A6C"/>
    <w:rsid w:val="0000358A"/>
    <w:rsid w:val="000036B5"/>
    <w:rsid w:val="000041A3"/>
    <w:rsid w:val="000051B2"/>
    <w:rsid w:val="000054FD"/>
    <w:rsid w:val="000067D3"/>
    <w:rsid w:val="00007526"/>
    <w:rsid w:val="0000752A"/>
    <w:rsid w:val="00007B7F"/>
    <w:rsid w:val="0001073D"/>
    <w:rsid w:val="000110C0"/>
    <w:rsid w:val="00011B25"/>
    <w:rsid w:val="000125A1"/>
    <w:rsid w:val="00012C81"/>
    <w:rsid w:val="00012F64"/>
    <w:rsid w:val="00012F9B"/>
    <w:rsid w:val="000134B1"/>
    <w:rsid w:val="000137FB"/>
    <w:rsid w:val="000141D0"/>
    <w:rsid w:val="0001463B"/>
    <w:rsid w:val="00014F7A"/>
    <w:rsid w:val="0001658B"/>
    <w:rsid w:val="000168A2"/>
    <w:rsid w:val="00016A1C"/>
    <w:rsid w:val="000171BB"/>
    <w:rsid w:val="0002023F"/>
    <w:rsid w:val="0002157B"/>
    <w:rsid w:val="00021B20"/>
    <w:rsid w:val="00021E58"/>
    <w:rsid w:val="0002280E"/>
    <w:rsid w:val="00022AE2"/>
    <w:rsid w:val="000232AA"/>
    <w:rsid w:val="00023327"/>
    <w:rsid w:val="00023ECF"/>
    <w:rsid w:val="000248D6"/>
    <w:rsid w:val="00025BA0"/>
    <w:rsid w:val="00026392"/>
    <w:rsid w:val="00026638"/>
    <w:rsid w:val="0002676D"/>
    <w:rsid w:val="00026A5A"/>
    <w:rsid w:val="0002745C"/>
    <w:rsid w:val="00030169"/>
    <w:rsid w:val="0003053E"/>
    <w:rsid w:val="00030C89"/>
    <w:rsid w:val="000311C7"/>
    <w:rsid w:val="00031206"/>
    <w:rsid w:val="00031374"/>
    <w:rsid w:val="00031A8B"/>
    <w:rsid w:val="00031C31"/>
    <w:rsid w:val="0003205D"/>
    <w:rsid w:val="000323F4"/>
    <w:rsid w:val="000328E7"/>
    <w:rsid w:val="00032D6D"/>
    <w:rsid w:val="00033E37"/>
    <w:rsid w:val="00034099"/>
    <w:rsid w:val="000343F2"/>
    <w:rsid w:val="000349EC"/>
    <w:rsid w:val="0003500F"/>
    <w:rsid w:val="00035958"/>
    <w:rsid w:val="00035DC8"/>
    <w:rsid w:val="000362DD"/>
    <w:rsid w:val="0003685B"/>
    <w:rsid w:val="00040B07"/>
    <w:rsid w:val="00041D00"/>
    <w:rsid w:val="0004281A"/>
    <w:rsid w:val="000428F8"/>
    <w:rsid w:val="00042F68"/>
    <w:rsid w:val="000434F3"/>
    <w:rsid w:val="00043E37"/>
    <w:rsid w:val="00044213"/>
    <w:rsid w:val="00044AD4"/>
    <w:rsid w:val="00044B23"/>
    <w:rsid w:val="0004649C"/>
    <w:rsid w:val="0004677A"/>
    <w:rsid w:val="00046896"/>
    <w:rsid w:val="00046914"/>
    <w:rsid w:val="0004744C"/>
    <w:rsid w:val="000505B7"/>
    <w:rsid w:val="00050883"/>
    <w:rsid w:val="00050A94"/>
    <w:rsid w:val="00050F2D"/>
    <w:rsid w:val="000514DB"/>
    <w:rsid w:val="00052655"/>
    <w:rsid w:val="00052A07"/>
    <w:rsid w:val="00053573"/>
    <w:rsid w:val="0005367E"/>
    <w:rsid w:val="0005390E"/>
    <w:rsid w:val="00053D34"/>
    <w:rsid w:val="00054243"/>
    <w:rsid w:val="000543E7"/>
    <w:rsid w:val="00054842"/>
    <w:rsid w:val="000552D7"/>
    <w:rsid w:val="000556EA"/>
    <w:rsid w:val="0005588F"/>
    <w:rsid w:val="0005637E"/>
    <w:rsid w:val="00056820"/>
    <w:rsid w:val="00056A1E"/>
    <w:rsid w:val="00057370"/>
    <w:rsid w:val="00057B0E"/>
    <w:rsid w:val="0006051A"/>
    <w:rsid w:val="00060B0C"/>
    <w:rsid w:val="00060EAE"/>
    <w:rsid w:val="00061A19"/>
    <w:rsid w:val="00061CC1"/>
    <w:rsid w:val="00061E2F"/>
    <w:rsid w:val="00061EAE"/>
    <w:rsid w:val="000626C1"/>
    <w:rsid w:val="000634F3"/>
    <w:rsid w:val="00063C76"/>
    <w:rsid w:val="00064346"/>
    <w:rsid w:val="00064662"/>
    <w:rsid w:val="00066086"/>
    <w:rsid w:val="000662DC"/>
    <w:rsid w:val="0006699D"/>
    <w:rsid w:val="00066B6F"/>
    <w:rsid w:val="00067092"/>
    <w:rsid w:val="0006775A"/>
    <w:rsid w:val="00067EA7"/>
    <w:rsid w:val="0007006F"/>
    <w:rsid w:val="000705A1"/>
    <w:rsid w:val="0007091F"/>
    <w:rsid w:val="00070959"/>
    <w:rsid w:val="00070BEF"/>
    <w:rsid w:val="00073974"/>
    <w:rsid w:val="00073C7F"/>
    <w:rsid w:val="000740BE"/>
    <w:rsid w:val="0007425F"/>
    <w:rsid w:val="0007438C"/>
    <w:rsid w:val="00074662"/>
    <w:rsid w:val="0007631A"/>
    <w:rsid w:val="00076437"/>
    <w:rsid w:val="00076BCE"/>
    <w:rsid w:val="00076D9C"/>
    <w:rsid w:val="00076EC1"/>
    <w:rsid w:val="00077567"/>
    <w:rsid w:val="00077661"/>
    <w:rsid w:val="00077DAB"/>
    <w:rsid w:val="00077EC2"/>
    <w:rsid w:val="0008076B"/>
    <w:rsid w:val="00080929"/>
    <w:rsid w:val="000814F6"/>
    <w:rsid w:val="00081D63"/>
    <w:rsid w:val="00082556"/>
    <w:rsid w:val="000826F1"/>
    <w:rsid w:val="00082A05"/>
    <w:rsid w:val="0008380E"/>
    <w:rsid w:val="00083E2E"/>
    <w:rsid w:val="0008436A"/>
    <w:rsid w:val="00084952"/>
    <w:rsid w:val="00084B58"/>
    <w:rsid w:val="00085044"/>
    <w:rsid w:val="000854C7"/>
    <w:rsid w:val="00085CB9"/>
    <w:rsid w:val="00085D73"/>
    <w:rsid w:val="00086A0D"/>
    <w:rsid w:val="00086FE0"/>
    <w:rsid w:val="0009033F"/>
    <w:rsid w:val="00090C3E"/>
    <w:rsid w:val="00090DBA"/>
    <w:rsid w:val="00091058"/>
    <w:rsid w:val="000910F6"/>
    <w:rsid w:val="00091A6B"/>
    <w:rsid w:val="00092881"/>
    <w:rsid w:val="00093DBF"/>
    <w:rsid w:val="000940F7"/>
    <w:rsid w:val="00094C94"/>
    <w:rsid w:val="00094DA9"/>
    <w:rsid w:val="000964C1"/>
    <w:rsid w:val="000964C5"/>
    <w:rsid w:val="00096924"/>
    <w:rsid w:val="000A0264"/>
    <w:rsid w:val="000A05A5"/>
    <w:rsid w:val="000A11E3"/>
    <w:rsid w:val="000A1662"/>
    <w:rsid w:val="000A203D"/>
    <w:rsid w:val="000A2610"/>
    <w:rsid w:val="000A3C2E"/>
    <w:rsid w:val="000A3ED0"/>
    <w:rsid w:val="000A4172"/>
    <w:rsid w:val="000A46B4"/>
    <w:rsid w:val="000A4834"/>
    <w:rsid w:val="000A5479"/>
    <w:rsid w:val="000A5810"/>
    <w:rsid w:val="000A5841"/>
    <w:rsid w:val="000A5975"/>
    <w:rsid w:val="000A5BE9"/>
    <w:rsid w:val="000A62BA"/>
    <w:rsid w:val="000A64FC"/>
    <w:rsid w:val="000A6912"/>
    <w:rsid w:val="000A710B"/>
    <w:rsid w:val="000A7C10"/>
    <w:rsid w:val="000B03DB"/>
    <w:rsid w:val="000B0534"/>
    <w:rsid w:val="000B08ED"/>
    <w:rsid w:val="000B0DC3"/>
    <w:rsid w:val="000B124B"/>
    <w:rsid w:val="000B14D4"/>
    <w:rsid w:val="000B1710"/>
    <w:rsid w:val="000B1DE9"/>
    <w:rsid w:val="000B271A"/>
    <w:rsid w:val="000B2CB6"/>
    <w:rsid w:val="000B3B7C"/>
    <w:rsid w:val="000B3D58"/>
    <w:rsid w:val="000B407E"/>
    <w:rsid w:val="000B4260"/>
    <w:rsid w:val="000B4B22"/>
    <w:rsid w:val="000B4FE0"/>
    <w:rsid w:val="000B5039"/>
    <w:rsid w:val="000B5709"/>
    <w:rsid w:val="000B5E09"/>
    <w:rsid w:val="000B63E8"/>
    <w:rsid w:val="000B6B6A"/>
    <w:rsid w:val="000B78AE"/>
    <w:rsid w:val="000B7953"/>
    <w:rsid w:val="000B796D"/>
    <w:rsid w:val="000C085A"/>
    <w:rsid w:val="000C1F10"/>
    <w:rsid w:val="000C3265"/>
    <w:rsid w:val="000C33BE"/>
    <w:rsid w:val="000C35B0"/>
    <w:rsid w:val="000C37D4"/>
    <w:rsid w:val="000C53A8"/>
    <w:rsid w:val="000C5EDA"/>
    <w:rsid w:val="000C5EE5"/>
    <w:rsid w:val="000C6356"/>
    <w:rsid w:val="000C68D6"/>
    <w:rsid w:val="000C7400"/>
    <w:rsid w:val="000C7F52"/>
    <w:rsid w:val="000D09D0"/>
    <w:rsid w:val="000D0CA5"/>
    <w:rsid w:val="000D1629"/>
    <w:rsid w:val="000D3368"/>
    <w:rsid w:val="000D4E76"/>
    <w:rsid w:val="000D4F3D"/>
    <w:rsid w:val="000D5334"/>
    <w:rsid w:val="000D5AE0"/>
    <w:rsid w:val="000D5C0B"/>
    <w:rsid w:val="000D5E82"/>
    <w:rsid w:val="000D65F1"/>
    <w:rsid w:val="000D6F77"/>
    <w:rsid w:val="000D7E0D"/>
    <w:rsid w:val="000D7EA2"/>
    <w:rsid w:val="000E0095"/>
    <w:rsid w:val="000E09EB"/>
    <w:rsid w:val="000E0DE9"/>
    <w:rsid w:val="000E1FCC"/>
    <w:rsid w:val="000E236A"/>
    <w:rsid w:val="000E2381"/>
    <w:rsid w:val="000E2C5A"/>
    <w:rsid w:val="000E379A"/>
    <w:rsid w:val="000E3900"/>
    <w:rsid w:val="000E39B5"/>
    <w:rsid w:val="000E44D0"/>
    <w:rsid w:val="000E5048"/>
    <w:rsid w:val="000E50A5"/>
    <w:rsid w:val="000E5548"/>
    <w:rsid w:val="000E566B"/>
    <w:rsid w:val="000E56D8"/>
    <w:rsid w:val="000E5BBC"/>
    <w:rsid w:val="000E7507"/>
    <w:rsid w:val="000E7774"/>
    <w:rsid w:val="000E7C32"/>
    <w:rsid w:val="000F00C0"/>
    <w:rsid w:val="000F08D9"/>
    <w:rsid w:val="000F0AB3"/>
    <w:rsid w:val="000F11D9"/>
    <w:rsid w:val="000F229E"/>
    <w:rsid w:val="000F2D4F"/>
    <w:rsid w:val="000F46F0"/>
    <w:rsid w:val="000F5A3C"/>
    <w:rsid w:val="000F74C2"/>
    <w:rsid w:val="000F75A4"/>
    <w:rsid w:val="000F7C1B"/>
    <w:rsid w:val="000F7FE4"/>
    <w:rsid w:val="0010100D"/>
    <w:rsid w:val="00101A12"/>
    <w:rsid w:val="00101C41"/>
    <w:rsid w:val="001025C6"/>
    <w:rsid w:val="0010261D"/>
    <w:rsid w:val="001029ED"/>
    <w:rsid w:val="0010352D"/>
    <w:rsid w:val="00103EDF"/>
    <w:rsid w:val="00104765"/>
    <w:rsid w:val="00104F23"/>
    <w:rsid w:val="00104F8F"/>
    <w:rsid w:val="00105729"/>
    <w:rsid w:val="00105A75"/>
    <w:rsid w:val="0010723B"/>
    <w:rsid w:val="001104E5"/>
    <w:rsid w:val="001109BA"/>
    <w:rsid w:val="00111079"/>
    <w:rsid w:val="001111E0"/>
    <w:rsid w:val="00112466"/>
    <w:rsid w:val="001129E2"/>
    <w:rsid w:val="00112C8B"/>
    <w:rsid w:val="00112F43"/>
    <w:rsid w:val="00113B13"/>
    <w:rsid w:val="00115432"/>
    <w:rsid w:val="0011698F"/>
    <w:rsid w:val="00116FB3"/>
    <w:rsid w:val="001172E9"/>
    <w:rsid w:val="00117642"/>
    <w:rsid w:val="001203A5"/>
    <w:rsid w:val="00120524"/>
    <w:rsid w:val="001205F4"/>
    <w:rsid w:val="00121B84"/>
    <w:rsid w:val="00122287"/>
    <w:rsid w:val="00122F17"/>
    <w:rsid w:val="00123BB8"/>
    <w:rsid w:val="00123C21"/>
    <w:rsid w:val="001241C2"/>
    <w:rsid w:val="00125879"/>
    <w:rsid w:val="00125CC4"/>
    <w:rsid w:val="001266D5"/>
    <w:rsid w:val="0012696C"/>
    <w:rsid w:val="00126D3A"/>
    <w:rsid w:val="00127511"/>
    <w:rsid w:val="00127B92"/>
    <w:rsid w:val="001301F2"/>
    <w:rsid w:val="00130624"/>
    <w:rsid w:val="001306D8"/>
    <w:rsid w:val="00131A1F"/>
    <w:rsid w:val="00131C05"/>
    <w:rsid w:val="00132004"/>
    <w:rsid w:val="001322BD"/>
    <w:rsid w:val="00132412"/>
    <w:rsid w:val="00132977"/>
    <w:rsid w:val="00132D2C"/>
    <w:rsid w:val="00132FBC"/>
    <w:rsid w:val="00133884"/>
    <w:rsid w:val="00133CBF"/>
    <w:rsid w:val="001340A2"/>
    <w:rsid w:val="001340BA"/>
    <w:rsid w:val="00135327"/>
    <w:rsid w:val="0013554E"/>
    <w:rsid w:val="00135B83"/>
    <w:rsid w:val="00135D7F"/>
    <w:rsid w:val="0013628D"/>
    <w:rsid w:val="00136381"/>
    <w:rsid w:val="00136672"/>
    <w:rsid w:val="00136E31"/>
    <w:rsid w:val="00136EEE"/>
    <w:rsid w:val="001410F1"/>
    <w:rsid w:val="00141CCC"/>
    <w:rsid w:val="001438EB"/>
    <w:rsid w:val="0014445B"/>
    <w:rsid w:val="001445A4"/>
    <w:rsid w:val="001456A4"/>
    <w:rsid w:val="00145977"/>
    <w:rsid w:val="00146076"/>
    <w:rsid w:val="00146985"/>
    <w:rsid w:val="00146A30"/>
    <w:rsid w:val="001501EE"/>
    <w:rsid w:val="0015030C"/>
    <w:rsid w:val="00150AE8"/>
    <w:rsid w:val="00150B9D"/>
    <w:rsid w:val="00150C8E"/>
    <w:rsid w:val="0015175D"/>
    <w:rsid w:val="001518BC"/>
    <w:rsid w:val="00151972"/>
    <w:rsid w:val="001521DD"/>
    <w:rsid w:val="0015234C"/>
    <w:rsid w:val="00152D55"/>
    <w:rsid w:val="001534BA"/>
    <w:rsid w:val="001537A1"/>
    <w:rsid w:val="00153B36"/>
    <w:rsid w:val="00153DFC"/>
    <w:rsid w:val="001542BD"/>
    <w:rsid w:val="001542F7"/>
    <w:rsid w:val="00154B94"/>
    <w:rsid w:val="00155703"/>
    <w:rsid w:val="00155BAF"/>
    <w:rsid w:val="00155F0C"/>
    <w:rsid w:val="00156046"/>
    <w:rsid w:val="00156963"/>
    <w:rsid w:val="00156A73"/>
    <w:rsid w:val="0015748D"/>
    <w:rsid w:val="0015750F"/>
    <w:rsid w:val="00160014"/>
    <w:rsid w:val="001607AB"/>
    <w:rsid w:val="001613DB"/>
    <w:rsid w:val="00161A30"/>
    <w:rsid w:val="00161BCE"/>
    <w:rsid w:val="00161E8E"/>
    <w:rsid w:val="0016200B"/>
    <w:rsid w:val="00162581"/>
    <w:rsid w:val="00162ACF"/>
    <w:rsid w:val="00162B1E"/>
    <w:rsid w:val="00162B38"/>
    <w:rsid w:val="00162BD7"/>
    <w:rsid w:val="001632AC"/>
    <w:rsid w:val="00163B56"/>
    <w:rsid w:val="00163EE0"/>
    <w:rsid w:val="00164079"/>
    <w:rsid w:val="001646ED"/>
    <w:rsid w:val="001658A5"/>
    <w:rsid w:val="001658B5"/>
    <w:rsid w:val="00165B1E"/>
    <w:rsid w:val="001665C2"/>
    <w:rsid w:val="00166717"/>
    <w:rsid w:val="00166CD6"/>
    <w:rsid w:val="00167448"/>
    <w:rsid w:val="00167A3E"/>
    <w:rsid w:val="00170CFB"/>
    <w:rsid w:val="00170D94"/>
    <w:rsid w:val="00170D9C"/>
    <w:rsid w:val="001715F5"/>
    <w:rsid w:val="0017179A"/>
    <w:rsid w:val="001717B3"/>
    <w:rsid w:val="00171CC6"/>
    <w:rsid w:val="001722EB"/>
    <w:rsid w:val="0017230C"/>
    <w:rsid w:val="00172E86"/>
    <w:rsid w:val="0017306F"/>
    <w:rsid w:val="00173C3A"/>
    <w:rsid w:val="00173C70"/>
    <w:rsid w:val="00174059"/>
    <w:rsid w:val="001745E1"/>
    <w:rsid w:val="00174F56"/>
    <w:rsid w:val="00175519"/>
    <w:rsid w:val="001758E8"/>
    <w:rsid w:val="001760B9"/>
    <w:rsid w:val="0017636D"/>
    <w:rsid w:val="00176E12"/>
    <w:rsid w:val="00177148"/>
    <w:rsid w:val="00177D45"/>
    <w:rsid w:val="001802F9"/>
    <w:rsid w:val="00180332"/>
    <w:rsid w:val="001814A6"/>
    <w:rsid w:val="00181715"/>
    <w:rsid w:val="0018174F"/>
    <w:rsid w:val="00181B30"/>
    <w:rsid w:val="00181DF9"/>
    <w:rsid w:val="001821B1"/>
    <w:rsid w:val="00182297"/>
    <w:rsid w:val="001824CE"/>
    <w:rsid w:val="00182A2D"/>
    <w:rsid w:val="001833FE"/>
    <w:rsid w:val="00183578"/>
    <w:rsid w:val="00183BAC"/>
    <w:rsid w:val="001840F4"/>
    <w:rsid w:val="0018411A"/>
    <w:rsid w:val="001844AF"/>
    <w:rsid w:val="00185395"/>
    <w:rsid w:val="001853F3"/>
    <w:rsid w:val="00185EC0"/>
    <w:rsid w:val="00185F9D"/>
    <w:rsid w:val="0018613B"/>
    <w:rsid w:val="00186673"/>
    <w:rsid w:val="00186AA5"/>
    <w:rsid w:val="00187701"/>
    <w:rsid w:val="001877DB"/>
    <w:rsid w:val="00190354"/>
    <w:rsid w:val="00190E37"/>
    <w:rsid w:val="00192328"/>
    <w:rsid w:val="00192961"/>
    <w:rsid w:val="001929B8"/>
    <w:rsid w:val="00192C31"/>
    <w:rsid w:val="00193075"/>
    <w:rsid w:val="001933EF"/>
    <w:rsid w:val="00193AFB"/>
    <w:rsid w:val="00194229"/>
    <w:rsid w:val="001943A1"/>
    <w:rsid w:val="00194A65"/>
    <w:rsid w:val="00194E2C"/>
    <w:rsid w:val="001950B4"/>
    <w:rsid w:val="00195114"/>
    <w:rsid w:val="001951AA"/>
    <w:rsid w:val="0019596B"/>
    <w:rsid w:val="00195B05"/>
    <w:rsid w:val="00197021"/>
    <w:rsid w:val="001A0A0E"/>
    <w:rsid w:val="001A1179"/>
    <w:rsid w:val="001A191F"/>
    <w:rsid w:val="001A1B8A"/>
    <w:rsid w:val="001A24CB"/>
    <w:rsid w:val="001A29C4"/>
    <w:rsid w:val="001A3B56"/>
    <w:rsid w:val="001A3E45"/>
    <w:rsid w:val="001A3F4B"/>
    <w:rsid w:val="001A4C1E"/>
    <w:rsid w:val="001A4C76"/>
    <w:rsid w:val="001A4F97"/>
    <w:rsid w:val="001A5F9E"/>
    <w:rsid w:val="001A6556"/>
    <w:rsid w:val="001A6ADF"/>
    <w:rsid w:val="001A6E70"/>
    <w:rsid w:val="001A772D"/>
    <w:rsid w:val="001A7970"/>
    <w:rsid w:val="001A7C7F"/>
    <w:rsid w:val="001A7F71"/>
    <w:rsid w:val="001B007F"/>
    <w:rsid w:val="001B068C"/>
    <w:rsid w:val="001B1D93"/>
    <w:rsid w:val="001B2428"/>
    <w:rsid w:val="001B2D8F"/>
    <w:rsid w:val="001B496A"/>
    <w:rsid w:val="001B4B5F"/>
    <w:rsid w:val="001B4C76"/>
    <w:rsid w:val="001B595D"/>
    <w:rsid w:val="001B6DE0"/>
    <w:rsid w:val="001C0A81"/>
    <w:rsid w:val="001C1595"/>
    <w:rsid w:val="001C1E75"/>
    <w:rsid w:val="001C233A"/>
    <w:rsid w:val="001C2640"/>
    <w:rsid w:val="001C2934"/>
    <w:rsid w:val="001C2A75"/>
    <w:rsid w:val="001C2B4E"/>
    <w:rsid w:val="001C2F68"/>
    <w:rsid w:val="001C3A51"/>
    <w:rsid w:val="001C408B"/>
    <w:rsid w:val="001C4B1A"/>
    <w:rsid w:val="001C5047"/>
    <w:rsid w:val="001C53AE"/>
    <w:rsid w:val="001C5C41"/>
    <w:rsid w:val="001C6144"/>
    <w:rsid w:val="001D02F5"/>
    <w:rsid w:val="001D0565"/>
    <w:rsid w:val="001D0814"/>
    <w:rsid w:val="001D0EDC"/>
    <w:rsid w:val="001D329A"/>
    <w:rsid w:val="001D341E"/>
    <w:rsid w:val="001D3533"/>
    <w:rsid w:val="001D36D0"/>
    <w:rsid w:val="001D4364"/>
    <w:rsid w:val="001D4E48"/>
    <w:rsid w:val="001D592E"/>
    <w:rsid w:val="001D5D2D"/>
    <w:rsid w:val="001D5FE2"/>
    <w:rsid w:val="001D65D0"/>
    <w:rsid w:val="001D6C53"/>
    <w:rsid w:val="001D73A9"/>
    <w:rsid w:val="001D7A4C"/>
    <w:rsid w:val="001E074A"/>
    <w:rsid w:val="001E0C6A"/>
    <w:rsid w:val="001E3508"/>
    <w:rsid w:val="001E3E97"/>
    <w:rsid w:val="001E46A9"/>
    <w:rsid w:val="001E4763"/>
    <w:rsid w:val="001E4B63"/>
    <w:rsid w:val="001E4B6D"/>
    <w:rsid w:val="001E4C00"/>
    <w:rsid w:val="001E53C0"/>
    <w:rsid w:val="001E6240"/>
    <w:rsid w:val="001E6428"/>
    <w:rsid w:val="001E64A2"/>
    <w:rsid w:val="001E76BB"/>
    <w:rsid w:val="001E77EF"/>
    <w:rsid w:val="001F1233"/>
    <w:rsid w:val="001F191D"/>
    <w:rsid w:val="001F2F9A"/>
    <w:rsid w:val="001F3B8D"/>
    <w:rsid w:val="001F4365"/>
    <w:rsid w:val="001F46E6"/>
    <w:rsid w:val="001F4D5E"/>
    <w:rsid w:val="001F50EF"/>
    <w:rsid w:val="001F572D"/>
    <w:rsid w:val="001F5CF8"/>
    <w:rsid w:val="001F6490"/>
    <w:rsid w:val="001F69E1"/>
    <w:rsid w:val="001F6D50"/>
    <w:rsid w:val="001F7601"/>
    <w:rsid w:val="001F7CE7"/>
    <w:rsid w:val="00200309"/>
    <w:rsid w:val="00200843"/>
    <w:rsid w:val="00200C1F"/>
    <w:rsid w:val="0020122A"/>
    <w:rsid w:val="00201738"/>
    <w:rsid w:val="00201986"/>
    <w:rsid w:val="00201D84"/>
    <w:rsid w:val="00201E56"/>
    <w:rsid w:val="00202162"/>
    <w:rsid w:val="002030FB"/>
    <w:rsid w:val="0020320E"/>
    <w:rsid w:val="00203A3B"/>
    <w:rsid w:val="00203E0C"/>
    <w:rsid w:val="002048E1"/>
    <w:rsid w:val="00204F83"/>
    <w:rsid w:val="00205379"/>
    <w:rsid w:val="002053A2"/>
    <w:rsid w:val="002056E5"/>
    <w:rsid w:val="002059E1"/>
    <w:rsid w:val="00205D47"/>
    <w:rsid w:val="00206905"/>
    <w:rsid w:val="002069A0"/>
    <w:rsid w:val="00206A96"/>
    <w:rsid w:val="00207BDB"/>
    <w:rsid w:val="002107E9"/>
    <w:rsid w:val="00210AD0"/>
    <w:rsid w:val="00211211"/>
    <w:rsid w:val="002114C0"/>
    <w:rsid w:val="0021262B"/>
    <w:rsid w:val="00212B86"/>
    <w:rsid w:val="00212BCE"/>
    <w:rsid w:val="00212E5E"/>
    <w:rsid w:val="002139CF"/>
    <w:rsid w:val="00213CEB"/>
    <w:rsid w:val="00214A9B"/>
    <w:rsid w:val="00214D21"/>
    <w:rsid w:val="00214DAA"/>
    <w:rsid w:val="00215585"/>
    <w:rsid w:val="00215BCF"/>
    <w:rsid w:val="00215D7D"/>
    <w:rsid w:val="00217353"/>
    <w:rsid w:val="00217405"/>
    <w:rsid w:val="00217783"/>
    <w:rsid w:val="002204E1"/>
    <w:rsid w:val="0022095F"/>
    <w:rsid w:val="00220C1B"/>
    <w:rsid w:val="00220F2B"/>
    <w:rsid w:val="002210AA"/>
    <w:rsid w:val="0022168A"/>
    <w:rsid w:val="002216EF"/>
    <w:rsid w:val="002218DD"/>
    <w:rsid w:val="00222AEA"/>
    <w:rsid w:val="00222E1D"/>
    <w:rsid w:val="00222E7F"/>
    <w:rsid w:val="002230F2"/>
    <w:rsid w:val="0022362E"/>
    <w:rsid w:val="00223A9C"/>
    <w:rsid w:val="002259FE"/>
    <w:rsid w:val="00225F5D"/>
    <w:rsid w:val="00226DAA"/>
    <w:rsid w:val="00226F6D"/>
    <w:rsid w:val="00226FDE"/>
    <w:rsid w:val="00227314"/>
    <w:rsid w:val="0022742C"/>
    <w:rsid w:val="00227807"/>
    <w:rsid w:val="002307A9"/>
    <w:rsid w:val="0023090F"/>
    <w:rsid w:val="00230984"/>
    <w:rsid w:val="00231532"/>
    <w:rsid w:val="00231AE0"/>
    <w:rsid w:val="00231C23"/>
    <w:rsid w:val="00232065"/>
    <w:rsid w:val="00232990"/>
    <w:rsid w:val="00232E76"/>
    <w:rsid w:val="0023373D"/>
    <w:rsid w:val="002348EC"/>
    <w:rsid w:val="00234F6B"/>
    <w:rsid w:val="00234FC9"/>
    <w:rsid w:val="0023535D"/>
    <w:rsid w:val="00235579"/>
    <w:rsid w:val="00235EE6"/>
    <w:rsid w:val="00237812"/>
    <w:rsid w:val="00240118"/>
    <w:rsid w:val="0024066C"/>
    <w:rsid w:val="00240CAA"/>
    <w:rsid w:val="00241BD7"/>
    <w:rsid w:val="00241F9E"/>
    <w:rsid w:val="002428FA"/>
    <w:rsid w:val="00243A2A"/>
    <w:rsid w:val="0024431D"/>
    <w:rsid w:val="002449CF"/>
    <w:rsid w:val="00244CEC"/>
    <w:rsid w:val="002450D1"/>
    <w:rsid w:val="002455DD"/>
    <w:rsid w:val="0024562C"/>
    <w:rsid w:val="00245E39"/>
    <w:rsid w:val="00246560"/>
    <w:rsid w:val="00246CE2"/>
    <w:rsid w:val="00247E02"/>
    <w:rsid w:val="00247E7D"/>
    <w:rsid w:val="00250CC0"/>
    <w:rsid w:val="00251CCF"/>
    <w:rsid w:val="00251F9A"/>
    <w:rsid w:val="002533A9"/>
    <w:rsid w:val="00253879"/>
    <w:rsid w:val="00253997"/>
    <w:rsid w:val="00253FD3"/>
    <w:rsid w:val="0025407B"/>
    <w:rsid w:val="00254AD0"/>
    <w:rsid w:val="002551BC"/>
    <w:rsid w:val="00255331"/>
    <w:rsid w:val="00255D8B"/>
    <w:rsid w:val="00255F0D"/>
    <w:rsid w:val="00256128"/>
    <w:rsid w:val="0025637B"/>
    <w:rsid w:val="002566F8"/>
    <w:rsid w:val="0025691A"/>
    <w:rsid w:val="00256B08"/>
    <w:rsid w:val="00256B78"/>
    <w:rsid w:val="002575DE"/>
    <w:rsid w:val="002579D4"/>
    <w:rsid w:val="00257A11"/>
    <w:rsid w:val="00257CF3"/>
    <w:rsid w:val="00257CF9"/>
    <w:rsid w:val="00261A7A"/>
    <w:rsid w:val="00261C80"/>
    <w:rsid w:val="00261FD4"/>
    <w:rsid w:val="0026288B"/>
    <w:rsid w:val="00262E64"/>
    <w:rsid w:val="00263836"/>
    <w:rsid w:val="002642E9"/>
    <w:rsid w:val="00267501"/>
    <w:rsid w:val="0026799B"/>
    <w:rsid w:val="00267E6C"/>
    <w:rsid w:val="00270041"/>
    <w:rsid w:val="00270624"/>
    <w:rsid w:val="00270855"/>
    <w:rsid w:val="00271804"/>
    <w:rsid w:val="00271F20"/>
    <w:rsid w:val="00271FCD"/>
    <w:rsid w:val="00272A60"/>
    <w:rsid w:val="00273895"/>
    <w:rsid w:val="00273BAA"/>
    <w:rsid w:val="002741D7"/>
    <w:rsid w:val="002745C8"/>
    <w:rsid w:val="002749BD"/>
    <w:rsid w:val="00274B06"/>
    <w:rsid w:val="00274B8B"/>
    <w:rsid w:val="00274EC4"/>
    <w:rsid w:val="00274F3B"/>
    <w:rsid w:val="00274FFB"/>
    <w:rsid w:val="0027594D"/>
    <w:rsid w:val="00275DC3"/>
    <w:rsid w:val="00275F2F"/>
    <w:rsid w:val="002763A5"/>
    <w:rsid w:val="002764A9"/>
    <w:rsid w:val="00276B68"/>
    <w:rsid w:val="00280508"/>
    <w:rsid w:val="00281902"/>
    <w:rsid w:val="00282828"/>
    <w:rsid w:val="00282ACE"/>
    <w:rsid w:val="00282F8D"/>
    <w:rsid w:val="002830CC"/>
    <w:rsid w:val="00283119"/>
    <w:rsid w:val="002833FC"/>
    <w:rsid w:val="00283915"/>
    <w:rsid w:val="00284515"/>
    <w:rsid w:val="00285F57"/>
    <w:rsid w:val="00287257"/>
    <w:rsid w:val="002872CE"/>
    <w:rsid w:val="00287414"/>
    <w:rsid w:val="00287566"/>
    <w:rsid w:val="0028780F"/>
    <w:rsid w:val="002902F9"/>
    <w:rsid w:val="002904F1"/>
    <w:rsid w:val="002906F1"/>
    <w:rsid w:val="002907B6"/>
    <w:rsid w:val="002907EC"/>
    <w:rsid w:val="00290DDB"/>
    <w:rsid w:val="0029168A"/>
    <w:rsid w:val="002917EF"/>
    <w:rsid w:val="00293117"/>
    <w:rsid w:val="0029313B"/>
    <w:rsid w:val="00293587"/>
    <w:rsid w:val="002935EA"/>
    <w:rsid w:val="00293D46"/>
    <w:rsid w:val="00293E9B"/>
    <w:rsid w:val="0029456D"/>
    <w:rsid w:val="002946AC"/>
    <w:rsid w:val="00294C03"/>
    <w:rsid w:val="0029521A"/>
    <w:rsid w:val="002953E4"/>
    <w:rsid w:val="002954AC"/>
    <w:rsid w:val="00295A2A"/>
    <w:rsid w:val="00295C5B"/>
    <w:rsid w:val="00295D92"/>
    <w:rsid w:val="00295F97"/>
    <w:rsid w:val="0029656A"/>
    <w:rsid w:val="0029665C"/>
    <w:rsid w:val="0029665E"/>
    <w:rsid w:val="00296B96"/>
    <w:rsid w:val="00296F7E"/>
    <w:rsid w:val="00297308"/>
    <w:rsid w:val="002A02D4"/>
    <w:rsid w:val="002A02F4"/>
    <w:rsid w:val="002A07A6"/>
    <w:rsid w:val="002A09DF"/>
    <w:rsid w:val="002A0FEE"/>
    <w:rsid w:val="002A2113"/>
    <w:rsid w:val="002A23E4"/>
    <w:rsid w:val="002A25F9"/>
    <w:rsid w:val="002A2762"/>
    <w:rsid w:val="002A3E6C"/>
    <w:rsid w:val="002A4155"/>
    <w:rsid w:val="002A4BA0"/>
    <w:rsid w:val="002A4F54"/>
    <w:rsid w:val="002A5105"/>
    <w:rsid w:val="002A51C2"/>
    <w:rsid w:val="002A6F62"/>
    <w:rsid w:val="002A78A7"/>
    <w:rsid w:val="002B0341"/>
    <w:rsid w:val="002B058B"/>
    <w:rsid w:val="002B0658"/>
    <w:rsid w:val="002B2116"/>
    <w:rsid w:val="002B2131"/>
    <w:rsid w:val="002B229D"/>
    <w:rsid w:val="002B26ED"/>
    <w:rsid w:val="002B31F6"/>
    <w:rsid w:val="002B3471"/>
    <w:rsid w:val="002B49F7"/>
    <w:rsid w:val="002B59E4"/>
    <w:rsid w:val="002B619D"/>
    <w:rsid w:val="002B6856"/>
    <w:rsid w:val="002B72D9"/>
    <w:rsid w:val="002B7875"/>
    <w:rsid w:val="002B7A2F"/>
    <w:rsid w:val="002B7C6B"/>
    <w:rsid w:val="002C0A07"/>
    <w:rsid w:val="002C10F9"/>
    <w:rsid w:val="002C14BD"/>
    <w:rsid w:val="002C2936"/>
    <w:rsid w:val="002C3392"/>
    <w:rsid w:val="002C33E6"/>
    <w:rsid w:val="002C431C"/>
    <w:rsid w:val="002C44AE"/>
    <w:rsid w:val="002C4B57"/>
    <w:rsid w:val="002C4CBC"/>
    <w:rsid w:val="002C4D18"/>
    <w:rsid w:val="002C5214"/>
    <w:rsid w:val="002C56FD"/>
    <w:rsid w:val="002C5FB3"/>
    <w:rsid w:val="002C6AEE"/>
    <w:rsid w:val="002C77E9"/>
    <w:rsid w:val="002D0192"/>
    <w:rsid w:val="002D056C"/>
    <w:rsid w:val="002D16D6"/>
    <w:rsid w:val="002D1CD3"/>
    <w:rsid w:val="002D21D0"/>
    <w:rsid w:val="002D230D"/>
    <w:rsid w:val="002D261C"/>
    <w:rsid w:val="002D2E98"/>
    <w:rsid w:val="002D378E"/>
    <w:rsid w:val="002D4FD2"/>
    <w:rsid w:val="002D5579"/>
    <w:rsid w:val="002D60DE"/>
    <w:rsid w:val="002D664C"/>
    <w:rsid w:val="002D6D17"/>
    <w:rsid w:val="002D7045"/>
    <w:rsid w:val="002D70E9"/>
    <w:rsid w:val="002E0124"/>
    <w:rsid w:val="002E0591"/>
    <w:rsid w:val="002E07CE"/>
    <w:rsid w:val="002E0966"/>
    <w:rsid w:val="002E0C42"/>
    <w:rsid w:val="002E1E91"/>
    <w:rsid w:val="002E22EF"/>
    <w:rsid w:val="002E396B"/>
    <w:rsid w:val="002E3DCE"/>
    <w:rsid w:val="002E45A1"/>
    <w:rsid w:val="002E4E8A"/>
    <w:rsid w:val="002E5344"/>
    <w:rsid w:val="002E57F3"/>
    <w:rsid w:val="002E5C19"/>
    <w:rsid w:val="002E5F8D"/>
    <w:rsid w:val="002E6181"/>
    <w:rsid w:val="002E66E7"/>
    <w:rsid w:val="002E6DA9"/>
    <w:rsid w:val="002E71C5"/>
    <w:rsid w:val="002E7769"/>
    <w:rsid w:val="002E7CF2"/>
    <w:rsid w:val="002F0D15"/>
    <w:rsid w:val="002F15A9"/>
    <w:rsid w:val="002F274E"/>
    <w:rsid w:val="002F297B"/>
    <w:rsid w:val="002F317B"/>
    <w:rsid w:val="002F3753"/>
    <w:rsid w:val="002F3C9F"/>
    <w:rsid w:val="002F3E26"/>
    <w:rsid w:val="002F40E1"/>
    <w:rsid w:val="002F45CB"/>
    <w:rsid w:val="002F59BE"/>
    <w:rsid w:val="002F5A27"/>
    <w:rsid w:val="002F5E14"/>
    <w:rsid w:val="002F5ECD"/>
    <w:rsid w:val="002F6939"/>
    <w:rsid w:val="003006E0"/>
    <w:rsid w:val="0030196A"/>
    <w:rsid w:val="003019EB"/>
    <w:rsid w:val="00302054"/>
    <w:rsid w:val="00302A43"/>
    <w:rsid w:val="00303633"/>
    <w:rsid w:val="00303744"/>
    <w:rsid w:val="0030387A"/>
    <w:rsid w:val="003039CE"/>
    <w:rsid w:val="00303A3C"/>
    <w:rsid w:val="003042D6"/>
    <w:rsid w:val="0030442A"/>
    <w:rsid w:val="003046F4"/>
    <w:rsid w:val="003058A4"/>
    <w:rsid w:val="00305A75"/>
    <w:rsid w:val="00305BED"/>
    <w:rsid w:val="0030663E"/>
    <w:rsid w:val="003068FD"/>
    <w:rsid w:val="00306D33"/>
    <w:rsid w:val="0030719F"/>
    <w:rsid w:val="00307318"/>
    <w:rsid w:val="00307524"/>
    <w:rsid w:val="0030774B"/>
    <w:rsid w:val="0030786B"/>
    <w:rsid w:val="003078FF"/>
    <w:rsid w:val="00307A0B"/>
    <w:rsid w:val="00307C61"/>
    <w:rsid w:val="0031092E"/>
    <w:rsid w:val="0031096D"/>
    <w:rsid w:val="00311DD0"/>
    <w:rsid w:val="00312933"/>
    <w:rsid w:val="00312957"/>
    <w:rsid w:val="00312DAD"/>
    <w:rsid w:val="00313630"/>
    <w:rsid w:val="00313859"/>
    <w:rsid w:val="0031480E"/>
    <w:rsid w:val="0031498B"/>
    <w:rsid w:val="00315286"/>
    <w:rsid w:val="00315555"/>
    <w:rsid w:val="0031659B"/>
    <w:rsid w:val="00316958"/>
    <w:rsid w:val="00316992"/>
    <w:rsid w:val="00316E3C"/>
    <w:rsid w:val="00316FDA"/>
    <w:rsid w:val="003172FD"/>
    <w:rsid w:val="00317521"/>
    <w:rsid w:val="003179C6"/>
    <w:rsid w:val="00320640"/>
    <w:rsid w:val="003206DC"/>
    <w:rsid w:val="003211BE"/>
    <w:rsid w:val="0032182E"/>
    <w:rsid w:val="00321D62"/>
    <w:rsid w:val="00321E7A"/>
    <w:rsid w:val="00322F08"/>
    <w:rsid w:val="00322F82"/>
    <w:rsid w:val="00323A82"/>
    <w:rsid w:val="00324E05"/>
    <w:rsid w:val="00324FA7"/>
    <w:rsid w:val="00326FE5"/>
    <w:rsid w:val="0032709E"/>
    <w:rsid w:val="00327AE6"/>
    <w:rsid w:val="00327B2E"/>
    <w:rsid w:val="00327FE9"/>
    <w:rsid w:val="00330B85"/>
    <w:rsid w:val="00330EA6"/>
    <w:rsid w:val="00331530"/>
    <w:rsid w:val="00331F92"/>
    <w:rsid w:val="003323C3"/>
    <w:rsid w:val="00332A04"/>
    <w:rsid w:val="00332B02"/>
    <w:rsid w:val="00332C64"/>
    <w:rsid w:val="00332F1D"/>
    <w:rsid w:val="003332D6"/>
    <w:rsid w:val="00333771"/>
    <w:rsid w:val="00333B49"/>
    <w:rsid w:val="00333DF0"/>
    <w:rsid w:val="00334604"/>
    <w:rsid w:val="003361DF"/>
    <w:rsid w:val="00337D1C"/>
    <w:rsid w:val="00337D74"/>
    <w:rsid w:val="00337FED"/>
    <w:rsid w:val="003407C0"/>
    <w:rsid w:val="00340FB6"/>
    <w:rsid w:val="003410E3"/>
    <w:rsid w:val="00341ACE"/>
    <w:rsid w:val="003428CC"/>
    <w:rsid w:val="00342F63"/>
    <w:rsid w:val="0034324F"/>
    <w:rsid w:val="00343D83"/>
    <w:rsid w:val="00343EF2"/>
    <w:rsid w:val="00344CBB"/>
    <w:rsid w:val="003451D1"/>
    <w:rsid w:val="00345657"/>
    <w:rsid w:val="00346CB0"/>
    <w:rsid w:val="00346F0D"/>
    <w:rsid w:val="0034710E"/>
    <w:rsid w:val="003471D7"/>
    <w:rsid w:val="00347463"/>
    <w:rsid w:val="003507D0"/>
    <w:rsid w:val="00351147"/>
    <w:rsid w:val="0035172C"/>
    <w:rsid w:val="003527B0"/>
    <w:rsid w:val="003535E3"/>
    <w:rsid w:val="00353ED7"/>
    <w:rsid w:val="003547F5"/>
    <w:rsid w:val="00354A8D"/>
    <w:rsid w:val="00354C10"/>
    <w:rsid w:val="0035503B"/>
    <w:rsid w:val="003555F2"/>
    <w:rsid w:val="003564A8"/>
    <w:rsid w:val="003566B3"/>
    <w:rsid w:val="003571BF"/>
    <w:rsid w:val="003579D8"/>
    <w:rsid w:val="00357C3F"/>
    <w:rsid w:val="00360AF9"/>
    <w:rsid w:val="0036101F"/>
    <w:rsid w:val="003613C8"/>
    <w:rsid w:val="00361E63"/>
    <w:rsid w:val="00362445"/>
    <w:rsid w:val="003628A9"/>
    <w:rsid w:val="00363106"/>
    <w:rsid w:val="00363B22"/>
    <w:rsid w:val="00363EB5"/>
    <w:rsid w:val="003647A6"/>
    <w:rsid w:val="00364A6D"/>
    <w:rsid w:val="0036630D"/>
    <w:rsid w:val="0036678A"/>
    <w:rsid w:val="003668A9"/>
    <w:rsid w:val="00366A8B"/>
    <w:rsid w:val="00366E39"/>
    <w:rsid w:val="00370BF3"/>
    <w:rsid w:val="003710CB"/>
    <w:rsid w:val="00372A1E"/>
    <w:rsid w:val="00373997"/>
    <w:rsid w:val="003741EF"/>
    <w:rsid w:val="00374638"/>
    <w:rsid w:val="00374A54"/>
    <w:rsid w:val="0037550C"/>
    <w:rsid w:val="003755A9"/>
    <w:rsid w:val="0037565F"/>
    <w:rsid w:val="00375D18"/>
    <w:rsid w:val="00376A06"/>
    <w:rsid w:val="00376BC4"/>
    <w:rsid w:val="0037740C"/>
    <w:rsid w:val="00377F4E"/>
    <w:rsid w:val="00381278"/>
    <w:rsid w:val="00381415"/>
    <w:rsid w:val="003814B1"/>
    <w:rsid w:val="003815AB"/>
    <w:rsid w:val="00381D07"/>
    <w:rsid w:val="00381E30"/>
    <w:rsid w:val="00383885"/>
    <w:rsid w:val="00385182"/>
    <w:rsid w:val="00385B52"/>
    <w:rsid w:val="003864A1"/>
    <w:rsid w:val="0038664B"/>
    <w:rsid w:val="003871F7"/>
    <w:rsid w:val="00387442"/>
    <w:rsid w:val="0038753E"/>
    <w:rsid w:val="00387D7C"/>
    <w:rsid w:val="0039005F"/>
    <w:rsid w:val="00390AD9"/>
    <w:rsid w:val="00391190"/>
    <w:rsid w:val="00391779"/>
    <w:rsid w:val="003918D2"/>
    <w:rsid w:val="00391F2A"/>
    <w:rsid w:val="00392A6E"/>
    <w:rsid w:val="00392ADB"/>
    <w:rsid w:val="00394ECE"/>
    <w:rsid w:val="00395586"/>
    <w:rsid w:val="0039612A"/>
    <w:rsid w:val="003965A9"/>
    <w:rsid w:val="003A0384"/>
    <w:rsid w:val="003A03C7"/>
    <w:rsid w:val="003A0C8A"/>
    <w:rsid w:val="003A0E25"/>
    <w:rsid w:val="003A20A4"/>
    <w:rsid w:val="003A218F"/>
    <w:rsid w:val="003A3122"/>
    <w:rsid w:val="003A324B"/>
    <w:rsid w:val="003A4285"/>
    <w:rsid w:val="003A4EF0"/>
    <w:rsid w:val="003A634A"/>
    <w:rsid w:val="003A7273"/>
    <w:rsid w:val="003A7491"/>
    <w:rsid w:val="003A7708"/>
    <w:rsid w:val="003B01DC"/>
    <w:rsid w:val="003B0C33"/>
    <w:rsid w:val="003B0F58"/>
    <w:rsid w:val="003B233B"/>
    <w:rsid w:val="003B261A"/>
    <w:rsid w:val="003B288F"/>
    <w:rsid w:val="003B29BF"/>
    <w:rsid w:val="003B2AAF"/>
    <w:rsid w:val="003B2B57"/>
    <w:rsid w:val="003B2E09"/>
    <w:rsid w:val="003B2FCA"/>
    <w:rsid w:val="003B3913"/>
    <w:rsid w:val="003B446E"/>
    <w:rsid w:val="003B4C1E"/>
    <w:rsid w:val="003B600B"/>
    <w:rsid w:val="003B6323"/>
    <w:rsid w:val="003B7111"/>
    <w:rsid w:val="003B7288"/>
    <w:rsid w:val="003B75B1"/>
    <w:rsid w:val="003C055B"/>
    <w:rsid w:val="003C0883"/>
    <w:rsid w:val="003C0ADA"/>
    <w:rsid w:val="003C1221"/>
    <w:rsid w:val="003C19FD"/>
    <w:rsid w:val="003C2578"/>
    <w:rsid w:val="003C2738"/>
    <w:rsid w:val="003C399D"/>
    <w:rsid w:val="003C430C"/>
    <w:rsid w:val="003C451B"/>
    <w:rsid w:val="003C609F"/>
    <w:rsid w:val="003C6143"/>
    <w:rsid w:val="003C6D54"/>
    <w:rsid w:val="003C7F3C"/>
    <w:rsid w:val="003D0547"/>
    <w:rsid w:val="003D12F7"/>
    <w:rsid w:val="003D1C48"/>
    <w:rsid w:val="003D1CDA"/>
    <w:rsid w:val="003D1DAA"/>
    <w:rsid w:val="003D22C6"/>
    <w:rsid w:val="003D2C90"/>
    <w:rsid w:val="003D325A"/>
    <w:rsid w:val="003D389D"/>
    <w:rsid w:val="003D3DD0"/>
    <w:rsid w:val="003D404D"/>
    <w:rsid w:val="003D4364"/>
    <w:rsid w:val="003D4C50"/>
    <w:rsid w:val="003D5142"/>
    <w:rsid w:val="003D54E3"/>
    <w:rsid w:val="003D674D"/>
    <w:rsid w:val="003D683F"/>
    <w:rsid w:val="003D6ABB"/>
    <w:rsid w:val="003D6E32"/>
    <w:rsid w:val="003D7314"/>
    <w:rsid w:val="003D77F0"/>
    <w:rsid w:val="003D79CD"/>
    <w:rsid w:val="003D7CF3"/>
    <w:rsid w:val="003D7FC5"/>
    <w:rsid w:val="003E0295"/>
    <w:rsid w:val="003E08B5"/>
    <w:rsid w:val="003E1773"/>
    <w:rsid w:val="003E1D5D"/>
    <w:rsid w:val="003E2206"/>
    <w:rsid w:val="003E301E"/>
    <w:rsid w:val="003E3185"/>
    <w:rsid w:val="003E40F7"/>
    <w:rsid w:val="003E4393"/>
    <w:rsid w:val="003E53C0"/>
    <w:rsid w:val="003E5C87"/>
    <w:rsid w:val="003E755A"/>
    <w:rsid w:val="003E7B14"/>
    <w:rsid w:val="003F08C0"/>
    <w:rsid w:val="003F1645"/>
    <w:rsid w:val="003F1BA2"/>
    <w:rsid w:val="003F2182"/>
    <w:rsid w:val="003F2351"/>
    <w:rsid w:val="003F238F"/>
    <w:rsid w:val="003F2CC7"/>
    <w:rsid w:val="003F3396"/>
    <w:rsid w:val="003F36DD"/>
    <w:rsid w:val="003F3F79"/>
    <w:rsid w:val="003F4391"/>
    <w:rsid w:val="003F493B"/>
    <w:rsid w:val="003F4BCC"/>
    <w:rsid w:val="003F4E08"/>
    <w:rsid w:val="003F5051"/>
    <w:rsid w:val="003F5F32"/>
    <w:rsid w:val="003F603A"/>
    <w:rsid w:val="003F6481"/>
    <w:rsid w:val="003F7122"/>
    <w:rsid w:val="003F7178"/>
    <w:rsid w:val="003F74A2"/>
    <w:rsid w:val="003F75CC"/>
    <w:rsid w:val="00400396"/>
    <w:rsid w:val="004003D7"/>
    <w:rsid w:val="00400ECA"/>
    <w:rsid w:val="004010DE"/>
    <w:rsid w:val="0040396D"/>
    <w:rsid w:val="004045BF"/>
    <w:rsid w:val="00404800"/>
    <w:rsid w:val="0040561E"/>
    <w:rsid w:val="0040572B"/>
    <w:rsid w:val="004057F0"/>
    <w:rsid w:val="00405FD2"/>
    <w:rsid w:val="00406094"/>
    <w:rsid w:val="00406107"/>
    <w:rsid w:val="004061F9"/>
    <w:rsid w:val="004064C9"/>
    <w:rsid w:val="00406836"/>
    <w:rsid w:val="004075D6"/>
    <w:rsid w:val="00407B0E"/>
    <w:rsid w:val="00407B7E"/>
    <w:rsid w:val="00411BCA"/>
    <w:rsid w:val="00411E15"/>
    <w:rsid w:val="004126F5"/>
    <w:rsid w:val="00412867"/>
    <w:rsid w:val="0041292B"/>
    <w:rsid w:val="00413603"/>
    <w:rsid w:val="00414008"/>
    <w:rsid w:val="004141CC"/>
    <w:rsid w:val="004144D1"/>
    <w:rsid w:val="00414BE7"/>
    <w:rsid w:val="00415645"/>
    <w:rsid w:val="00416593"/>
    <w:rsid w:val="004165D9"/>
    <w:rsid w:val="004169D0"/>
    <w:rsid w:val="00416B0D"/>
    <w:rsid w:val="00417090"/>
    <w:rsid w:val="00417FE3"/>
    <w:rsid w:val="00420B11"/>
    <w:rsid w:val="00420BBE"/>
    <w:rsid w:val="00420EB4"/>
    <w:rsid w:val="004210FE"/>
    <w:rsid w:val="00421109"/>
    <w:rsid w:val="00422A5A"/>
    <w:rsid w:val="00422F11"/>
    <w:rsid w:val="00422FD3"/>
    <w:rsid w:val="004230F9"/>
    <w:rsid w:val="00423B51"/>
    <w:rsid w:val="0042406B"/>
    <w:rsid w:val="0042416F"/>
    <w:rsid w:val="004250CE"/>
    <w:rsid w:val="00425319"/>
    <w:rsid w:val="00425F50"/>
    <w:rsid w:val="00426369"/>
    <w:rsid w:val="004263CC"/>
    <w:rsid w:val="004263D1"/>
    <w:rsid w:val="00426F9D"/>
    <w:rsid w:val="004273A7"/>
    <w:rsid w:val="00427583"/>
    <w:rsid w:val="00427853"/>
    <w:rsid w:val="00430080"/>
    <w:rsid w:val="004309B3"/>
    <w:rsid w:val="004317C9"/>
    <w:rsid w:val="00431D9F"/>
    <w:rsid w:val="00431FED"/>
    <w:rsid w:val="00433114"/>
    <w:rsid w:val="00433D1B"/>
    <w:rsid w:val="0043439B"/>
    <w:rsid w:val="004347C1"/>
    <w:rsid w:val="00435DA0"/>
    <w:rsid w:val="004366D0"/>
    <w:rsid w:val="00436E1A"/>
    <w:rsid w:val="004402F2"/>
    <w:rsid w:val="00441189"/>
    <w:rsid w:val="00441EEE"/>
    <w:rsid w:val="0044340B"/>
    <w:rsid w:val="00443C0B"/>
    <w:rsid w:val="00445096"/>
    <w:rsid w:val="00445D8B"/>
    <w:rsid w:val="0044619D"/>
    <w:rsid w:val="00446707"/>
    <w:rsid w:val="004472AE"/>
    <w:rsid w:val="00450084"/>
    <w:rsid w:val="00450148"/>
    <w:rsid w:val="0045097B"/>
    <w:rsid w:val="004513F9"/>
    <w:rsid w:val="004514FA"/>
    <w:rsid w:val="00451510"/>
    <w:rsid w:val="00451573"/>
    <w:rsid w:val="00451860"/>
    <w:rsid w:val="004518D1"/>
    <w:rsid w:val="00455B7A"/>
    <w:rsid w:val="00455C73"/>
    <w:rsid w:val="004563EB"/>
    <w:rsid w:val="00456727"/>
    <w:rsid w:val="0046175C"/>
    <w:rsid w:val="00462E3D"/>
    <w:rsid w:val="00463327"/>
    <w:rsid w:val="004634A8"/>
    <w:rsid w:val="00464526"/>
    <w:rsid w:val="00465C38"/>
    <w:rsid w:val="00467024"/>
    <w:rsid w:val="004670E3"/>
    <w:rsid w:val="00467357"/>
    <w:rsid w:val="00467742"/>
    <w:rsid w:val="00467BB5"/>
    <w:rsid w:val="00470387"/>
    <w:rsid w:val="004704F3"/>
    <w:rsid w:val="00470742"/>
    <w:rsid w:val="00470D78"/>
    <w:rsid w:val="004714E0"/>
    <w:rsid w:val="0047243D"/>
    <w:rsid w:val="00473329"/>
    <w:rsid w:val="00474BE4"/>
    <w:rsid w:val="004759BA"/>
    <w:rsid w:val="004768EB"/>
    <w:rsid w:val="00476C1F"/>
    <w:rsid w:val="00477A26"/>
    <w:rsid w:val="00477D00"/>
    <w:rsid w:val="004805A8"/>
    <w:rsid w:val="00480E3A"/>
    <w:rsid w:val="0048105E"/>
    <w:rsid w:val="0048142C"/>
    <w:rsid w:val="004815DC"/>
    <w:rsid w:val="00481F0D"/>
    <w:rsid w:val="004830FC"/>
    <w:rsid w:val="00483380"/>
    <w:rsid w:val="00483559"/>
    <w:rsid w:val="004835D9"/>
    <w:rsid w:val="0048363E"/>
    <w:rsid w:val="00483A97"/>
    <w:rsid w:val="0048453E"/>
    <w:rsid w:val="00485533"/>
    <w:rsid w:val="00485FE1"/>
    <w:rsid w:val="00486255"/>
    <w:rsid w:val="0048659A"/>
    <w:rsid w:val="004867FA"/>
    <w:rsid w:val="00486E88"/>
    <w:rsid w:val="004870A9"/>
    <w:rsid w:val="00487C39"/>
    <w:rsid w:val="004901CD"/>
    <w:rsid w:val="00490B0F"/>
    <w:rsid w:val="00490F44"/>
    <w:rsid w:val="00491710"/>
    <w:rsid w:val="0049171C"/>
    <w:rsid w:val="004918CF"/>
    <w:rsid w:val="00491A2F"/>
    <w:rsid w:val="00491B19"/>
    <w:rsid w:val="0049239D"/>
    <w:rsid w:val="00492C0F"/>
    <w:rsid w:val="00492DDF"/>
    <w:rsid w:val="00493338"/>
    <w:rsid w:val="00493863"/>
    <w:rsid w:val="00493973"/>
    <w:rsid w:val="00494330"/>
    <w:rsid w:val="004956AD"/>
    <w:rsid w:val="00496294"/>
    <w:rsid w:val="004967FC"/>
    <w:rsid w:val="004968FD"/>
    <w:rsid w:val="00496B7B"/>
    <w:rsid w:val="00496E6F"/>
    <w:rsid w:val="004970BD"/>
    <w:rsid w:val="00497855"/>
    <w:rsid w:val="00497DE8"/>
    <w:rsid w:val="004A057E"/>
    <w:rsid w:val="004A0A9F"/>
    <w:rsid w:val="004A0BB6"/>
    <w:rsid w:val="004A1A70"/>
    <w:rsid w:val="004A2F5C"/>
    <w:rsid w:val="004A4046"/>
    <w:rsid w:val="004A43ED"/>
    <w:rsid w:val="004A598F"/>
    <w:rsid w:val="004A60E4"/>
    <w:rsid w:val="004A6582"/>
    <w:rsid w:val="004A65CD"/>
    <w:rsid w:val="004A716A"/>
    <w:rsid w:val="004A7188"/>
    <w:rsid w:val="004A7910"/>
    <w:rsid w:val="004A7B52"/>
    <w:rsid w:val="004A7D8C"/>
    <w:rsid w:val="004B0099"/>
    <w:rsid w:val="004B04F9"/>
    <w:rsid w:val="004B144B"/>
    <w:rsid w:val="004B153D"/>
    <w:rsid w:val="004B24DA"/>
    <w:rsid w:val="004B26BB"/>
    <w:rsid w:val="004B314F"/>
    <w:rsid w:val="004B3370"/>
    <w:rsid w:val="004B339E"/>
    <w:rsid w:val="004B35DB"/>
    <w:rsid w:val="004B4047"/>
    <w:rsid w:val="004B5E5B"/>
    <w:rsid w:val="004B5F92"/>
    <w:rsid w:val="004B66D2"/>
    <w:rsid w:val="004B6BB9"/>
    <w:rsid w:val="004B6D7A"/>
    <w:rsid w:val="004B7142"/>
    <w:rsid w:val="004B71C2"/>
    <w:rsid w:val="004C01D4"/>
    <w:rsid w:val="004C10E5"/>
    <w:rsid w:val="004C132D"/>
    <w:rsid w:val="004C1FE9"/>
    <w:rsid w:val="004C27AF"/>
    <w:rsid w:val="004C29B2"/>
    <w:rsid w:val="004C34BD"/>
    <w:rsid w:val="004C370D"/>
    <w:rsid w:val="004C39D1"/>
    <w:rsid w:val="004C3BB0"/>
    <w:rsid w:val="004C3CA8"/>
    <w:rsid w:val="004C401E"/>
    <w:rsid w:val="004C4920"/>
    <w:rsid w:val="004C51C7"/>
    <w:rsid w:val="004C5914"/>
    <w:rsid w:val="004C5EF9"/>
    <w:rsid w:val="004C6363"/>
    <w:rsid w:val="004C7566"/>
    <w:rsid w:val="004C79DA"/>
    <w:rsid w:val="004C7DF2"/>
    <w:rsid w:val="004D0671"/>
    <w:rsid w:val="004D077D"/>
    <w:rsid w:val="004D0AFD"/>
    <w:rsid w:val="004D1C85"/>
    <w:rsid w:val="004D276D"/>
    <w:rsid w:val="004D3022"/>
    <w:rsid w:val="004D32FB"/>
    <w:rsid w:val="004D3AF6"/>
    <w:rsid w:val="004D3DE7"/>
    <w:rsid w:val="004D41CA"/>
    <w:rsid w:val="004D5206"/>
    <w:rsid w:val="004D52B9"/>
    <w:rsid w:val="004D53EE"/>
    <w:rsid w:val="004D598E"/>
    <w:rsid w:val="004D6297"/>
    <w:rsid w:val="004D637B"/>
    <w:rsid w:val="004D69DF"/>
    <w:rsid w:val="004D73BD"/>
    <w:rsid w:val="004D7D27"/>
    <w:rsid w:val="004D7EA6"/>
    <w:rsid w:val="004E012F"/>
    <w:rsid w:val="004E0173"/>
    <w:rsid w:val="004E02EB"/>
    <w:rsid w:val="004E0C1A"/>
    <w:rsid w:val="004E14AD"/>
    <w:rsid w:val="004E1E83"/>
    <w:rsid w:val="004E1FFE"/>
    <w:rsid w:val="004E2AB4"/>
    <w:rsid w:val="004E446D"/>
    <w:rsid w:val="004E520D"/>
    <w:rsid w:val="004E537B"/>
    <w:rsid w:val="004E56C8"/>
    <w:rsid w:val="004E58C2"/>
    <w:rsid w:val="004E58E5"/>
    <w:rsid w:val="004E599C"/>
    <w:rsid w:val="004E5C3B"/>
    <w:rsid w:val="004E6BBE"/>
    <w:rsid w:val="004E6F22"/>
    <w:rsid w:val="004E6F29"/>
    <w:rsid w:val="004E7212"/>
    <w:rsid w:val="004E7D1C"/>
    <w:rsid w:val="004F1588"/>
    <w:rsid w:val="004F15EE"/>
    <w:rsid w:val="004F190C"/>
    <w:rsid w:val="004F1CF6"/>
    <w:rsid w:val="004F20E3"/>
    <w:rsid w:val="004F27BF"/>
    <w:rsid w:val="004F2C66"/>
    <w:rsid w:val="004F3348"/>
    <w:rsid w:val="004F3349"/>
    <w:rsid w:val="004F37CC"/>
    <w:rsid w:val="004F38FA"/>
    <w:rsid w:val="004F3A6C"/>
    <w:rsid w:val="004F3C19"/>
    <w:rsid w:val="004F4644"/>
    <w:rsid w:val="004F4DD8"/>
    <w:rsid w:val="004F4EEB"/>
    <w:rsid w:val="004F5608"/>
    <w:rsid w:val="004F6A5A"/>
    <w:rsid w:val="004F6ACE"/>
    <w:rsid w:val="004F6B0A"/>
    <w:rsid w:val="004F6CFE"/>
    <w:rsid w:val="004F7028"/>
    <w:rsid w:val="004F74B1"/>
    <w:rsid w:val="004F7D5F"/>
    <w:rsid w:val="005000F2"/>
    <w:rsid w:val="00500445"/>
    <w:rsid w:val="00500578"/>
    <w:rsid w:val="0050059D"/>
    <w:rsid w:val="005008B6"/>
    <w:rsid w:val="00500B2A"/>
    <w:rsid w:val="00500D25"/>
    <w:rsid w:val="00501A5E"/>
    <w:rsid w:val="00501A82"/>
    <w:rsid w:val="00501BA5"/>
    <w:rsid w:val="00501D08"/>
    <w:rsid w:val="00502494"/>
    <w:rsid w:val="005029A0"/>
    <w:rsid w:val="005031DD"/>
    <w:rsid w:val="005032E2"/>
    <w:rsid w:val="0050376D"/>
    <w:rsid w:val="0050379E"/>
    <w:rsid w:val="005039A0"/>
    <w:rsid w:val="00505A8E"/>
    <w:rsid w:val="00505C90"/>
    <w:rsid w:val="00506806"/>
    <w:rsid w:val="005069DE"/>
    <w:rsid w:val="00506AA5"/>
    <w:rsid w:val="005073EF"/>
    <w:rsid w:val="00507790"/>
    <w:rsid w:val="0050799C"/>
    <w:rsid w:val="00507B17"/>
    <w:rsid w:val="00507E87"/>
    <w:rsid w:val="005103AC"/>
    <w:rsid w:val="00510DE6"/>
    <w:rsid w:val="00512242"/>
    <w:rsid w:val="00512A0A"/>
    <w:rsid w:val="00512C90"/>
    <w:rsid w:val="00513547"/>
    <w:rsid w:val="00513D76"/>
    <w:rsid w:val="00513E26"/>
    <w:rsid w:val="00514788"/>
    <w:rsid w:val="00514C93"/>
    <w:rsid w:val="0051621C"/>
    <w:rsid w:val="00517264"/>
    <w:rsid w:val="005175F9"/>
    <w:rsid w:val="005209E4"/>
    <w:rsid w:val="00521939"/>
    <w:rsid w:val="0052245D"/>
    <w:rsid w:val="00522845"/>
    <w:rsid w:val="00523451"/>
    <w:rsid w:val="00524705"/>
    <w:rsid w:val="00524800"/>
    <w:rsid w:val="00524F0F"/>
    <w:rsid w:val="00525B99"/>
    <w:rsid w:val="00526678"/>
    <w:rsid w:val="0052683A"/>
    <w:rsid w:val="00531EA2"/>
    <w:rsid w:val="005327A6"/>
    <w:rsid w:val="00532883"/>
    <w:rsid w:val="00532B2A"/>
    <w:rsid w:val="00532E56"/>
    <w:rsid w:val="005333B9"/>
    <w:rsid w:val="00534293"/>
    <w:rsid w:val="00534542"/>
    <w:rsid w:val="00534AD6"/>
    <w:rsid w:val="00534D9F"/>
    <w:rsid w:val="00534DC3"/>
    <w:rsid w:val="005350E5"/>
    <w:rsid w:val="005355E9"/>
    <w:rsid w:val="005360EE"/>
    <w:rsid w:val="005366DC"/>
    <w:rsid w:val="00537E61"/>
    <w:rsid w:val="00540150"/>
    <w:rsid w:val="00540851"/>
    <w:rsid w:val="00541725"/>
    <w:rsid w:val="00541D9B"/>
    <w:rsid w:val="0054281F"/>
    <w:rsid w:val="00543214"/>
    <w:rsid w:val="00543E64"/>
    <w:rsid w:val="00544578"/>
    <w:rsid w:val="0054494F"/>
    <w:rsid w:val="00544A62"/>
    <w:rsid w:val="005459BE"/>
    <w:rsid w:val="005465BD"/>
    <w:rsid w:val="00546932"/>
    <w:rsid w:val="005504FA"/>
    <w:rsid w:val="00550CD3"/>
    <w:rsid w:val="005512B4"/>
    <w:rsid w:val="00551937"/>
    <w:rsid w:val="00551E69"/>
    <w:rsid w:val="00552242"/>
    <w:rsid w:val="00552361"/>
    <w:rsid w:val="00552556"/>
    <w:rsid w:val="005528A5"/>
    <w:rsid w:val="00552B00"/>
    <w:rsid w:val="00552CF0"/>
    <w:rsid w:val="0055343F"/>
    <w:rsid w:val="0055423F"/>
    <w:rsid w:val="0055464C"/>
    <w:rsid w:val="00555DC2"/>
    <w:rsid w:val="005564C6"/>
    <w:rsid w:val="00556AD7"/>
    <w:rsid w:val="00556AE7"/>
    <w:rsid w:val="00557A02"/>
    <w:rsid w:val="00557BC8"/>
    <w:rsid w:val="005607E1"/>
    <w:rsid w:val="0056090F"/>
    <w:rsid w:val="00560CB7"/>
    <w:rsid w:val="00561CB8"/>
    <w:rsid w:val="005624F8"/>
    <w:rsid w:val="00562AE0"/>
    <w:rsid w:val="00562D71"/>
    <w:rsid w:val="00563DB7"/>
    <w:rsid w:val="00563FE4"/>
    <w:rsid w:val="00564D35"/>
    <w:rsid w:val="00564F9B"/>
    <w:rsid w:val="00565016"/>
    <w:rsid w:val="00565CC1"/>
    <w:rsid w:val="005668A5"/>
    <w:rsid w:val="005703FD"/>
    <w:rsid w:val="005704DC"/>
    <w:rsid w:val="00570D66"/>
    <w:rsid w:val="0057182B"/>
    <w:rsid w:val="00571A2A"/>
    <w:rsid w:val="00571C74"/>
    <w:rsid w:val="00571DC7"/>
    <w:rsid w:val="00571EF3"/>
    <w:rsid w:val="0057207B"/>
    <w:rsid w:val="005720BB"/>
    <w:rsid w:val="00572D59"/>
    <w:rsid w:val="00572F12"/>
    <w:rsid w:val="00572F17"/>
    <w:rsid w:val="0057322A"/>
    <w:rsid w:val="00573688"/>
    <w:rsid w:val="00573CFC"/>
    <w:rsid w:val="00573E4B"/>
    <w:rsid w:val="0057400E"/>
    <w:rsid w:val="005743B3"/>
    <w:rsid w:val="0057512B"/>
    <w:rsid w:val="00575885"/>
    <w:rsid w:val="0057615C"/>
    <w:rsid w:val="00576936"/>
    <w:rsid w:val="00577593"/>
    <w:rsid w:val="00580129"/>
    <w:rsid w:val="005805BE"/>
    <w:rsid w:val="005806E3"/>
    <w:rsid w:val="005812BB"/>
    <w:rsid w:val="00581309"/>
    <w:rsid w:val="00581A1E"/>
    <w:rsid w:val="00581BA3"/>
    <w:rsid w:val="005828D1"/>
    <w:rsid w:val="0058314B"/>
    <w:rsid w:val="00583BCB"/>
    <w:rsid w:val="00583D4A"/>
    <w:rsid w:val="00583D4E"/>
    <w:rsid w:val="005846B8"/>
    <w:rsid w:val="00584DA5"/>
    <w:rsid w:val="00584DB9"/>
    <w:rsid w:val="00584DE4"/>
    <w:rsid w:val="00586D77"/>
    <w:rsid w:val="0058773B"/>
    <w:rsid w:val="005877B5"/>
    <w:rsid w:val="005901C6"/>
    <w:rsid w:val="005917DC"/>
    <w:rsid w:val="00591900"/>
    <w:rsid w:val="00591E65"/>
    <w:rsid w:val="005920CC"/>
    <w:rsid w:val="005931C4"/>
    <w:rsid w:val="005932F8"/>
    <w:rsid w:val="005933DD"/>
    <w:rsid w:val="0059646B"/>
    <w:rsid w:val="00596981"/>
    <w:rsid w:val="00596B1E"/>
    <w:rsid w:val="00596C9F"/>
    <w:rsid w:val="0059748C"/>
    <w:rsid w:val="00597944"/>
    <w:rsid w:val="00597E28"/>
    <w:rsid w:val="005A0D1A"/>
    <w:rsid w:val="005A103D"/>
    <w:rsid w:val="005A2A87"/>
    <w:rsid w:val="005A3020"/>
    <w:rsid w:val="005A32CB"/>
    <w:rsid w:val="005A3546"/>
    <w:rsid w:val="005A3DAB"/>
    <w:rsid w:val="005A4055"/>
    <w:rsid w:val="005A5BF5"/>
    <w:rsid w:val="005A5D3C"/>
    <w:rsid w:val="005A6691"/>
    <w:rsid w:val="005A6AB4"/>
    <w:rsid w:val="005A70D5"/>
    <w:rsid w:val="005A79EA"/>
    <w:rsid w:val="005A7A75"/>
    <w:rsid w:val="005A7AD3"/>
    <w:rsid w:val="005A7B58"/>
    <w:rsid w:val="005B037E"/>
    <w:rsid w:val="005B0827"/>
    <w:rsid w:val="005B0DEA"/>
    <w:rsid w:val="005B21AC"/>
    <w:rsid w:val="005B2A5C"/>
    <w:rsid w:val="005B3A20"/>
    <w:rsid w:val="005B3E8A"/>
    <w:rsid w:val="005B452D"/>
    <w:rsid w:val="005B46CA"/>
    <w:rsid w:val="005B4B4E"/>
    <w:rsid w:val="005B4CC5"/>
    <w:rsid w:val="005B50A0"/>
    <w:rsid w:val="005B57E4"/>
    <w:rsid w:val="005B5AF7"/>
    <w:rsid w:val="005B75DA"/>
    <w:rsid w:val="005C090E"/>
    <w:rsid w:val="005C0EAE"/>
    <w:rsid w:val="005C10AF"/>
    <w:rsid w:val="005C175E"/>
    <w:rsid w:val="005C1979"/>
    <w:rsid w:val="005C3111"/>
    <w:rsid w:val="005C3590"/>
    <w:rsid w:val="005C3E9D"/>
    <w:rsid w:val="005C490E"/>
    <w:rsid w:val="005C5F8A"/>
    <w:rsid w:val="005C63D0"/>
    <w:rsid w:val="005C73D5"/>
    <w:rsid w:val="005D0EF4"/>
    <w:rsid w:val="005D0F05"/>
    <w:rsid w:val="005D1CA1"/>
    <w:rsid w:val="005D2864"/>
    <w:rsid w:val="005D2CEB"/>
    <w:rsid w:val="005D3805"/>
    <w:rsid w:val="005D3C9A"/>
    <w:rsid w:val="005D50C2"/>
    <w:rsid w:val="005D5D69"/>
    <w:rsid w:val="005D5DF8"/>
    <w:rsid w:val="005D5E1B"/>
    <w:rsid w:val="005D60E6"/>
    <w:rsid w:val="005D70FA"/>
    <w:rsid w:val="005D74D8"/>
    <w:rsid w:val="005D782C"/>
    <w:rsid w:val="005D7994"/>
    <w:rsid w:val="005D7A3C"/>
    <w:rsid w:val="005D7CF8"/>
    <w:rsid w:val="005E16AF"/>
    <w:rsid w:val="005E187B"/>
    <w:rsid w:val="005E1BDD"/>
    <w:rsid w:val="005E20D8"/>
    <w:rsid w:val="005E22B5"/>
    <w:rsid w:val="005E2695"/>
    <w:rsid w:val="005E3005"/>
    <w:rsid w:val="005E3808"/>
    <w:rsid w:val="005E3AF1"/>
    <w:rsid w:val="005E4568"/>
    <w:rsid w:val="005E57B3"/>
    <w:rsid w:val="005E5939"/>
    <w:rsid w:val="005E63FF"/>
    <w:rsid w:val="005E67C3"/>
    <w:rsid w:val="005E6DF2"/>
    <w:rsid w:val="005E7720"/>
    <w:rsid w:val="005E7813"/>
    <w:rsid w:val="005F008F"/>
    <w:rsid w:val="005F08AB"/>
    <w:rsid w:val="005F0EA4"/>
    <w:rsid w:val="005F156E"/>
    <w:rsid w:val="005F4E23"/>
    <w:rsid w:val="005F5A2A"/>
    <w:rsid w:val="005F5B7C"/>
    <w:rsid w:val="005F5BAD"/>
    <w:rsid w:val="005F69A9"/>
    <w:rsid w:val="005F705A"/>
    <w:rsid w:val="005F7086"/>
    <w:rsid w:val="005F724E"/>
    <w:rsid w:val="005F7858"/>
    <w:rsid w:val="005F78A2"/>
    <w:rsid w:val="0060020F"/>
    <w:rsid w:val="00600EA6"/>
    <w:rsid w:val="00601732"/>
    <w:rsid w:val="006020B1"/>
    <w:rsid w:val="00602229"/>
    <w:rsid w:val="00603D7D"/>
    <w:rsid w:val="00603E5E"/>
    <w:rsid w:val="006041F7"/>
    <w:rsid w:val="00604B2C"/>
    <w:rsid w:val="00604C49"/>
    <w:rsid w:val="00604EBB"/>
    <w:rsid w:val="00604FDF"/>
    <w:rsid w:val="0060578F"/>
    <w:rsid w:val="00606538"/>
    <w:rsid w:val="00606DD3"/>
    <w:rsid w:val="0060780C"/>
    <w:rsid w:val="006079E0"/>
    <w:rsid w:val="00607D68"/>
    <w:rsid w:val="00610018"/>
    <w:rsid w:val="00610475"/>
    <w:rsid w:val="006109C4"/>
    <w:rsid w:val="006113DA"/>
    <w:rsid w:val="00611A98"/>
    <w:rsid w:val="00611B7A"/>
    <w:rsid w:val="00611DD2"/>
    <w:rsid w:val="00611EA1"/>
    <w:rsid w:val="006123E5"/>
    <w:rsid w:val="00612796"/>
    <w:rsid w:val="00612EFF"/>
    <w:rsid w:val="00613B9C"/>
    <w:rsid w:val="0061422B"/>
    <w:rsid w:val="00614313"/>
    <w:rsid w:val="00614952"/>
    <w:rsid w:val="00616069"/>
    <w:rsid w:val="00616149"/>
    <w:rsid w:val="0061626B"/>
    <w:rsid w:val="00616DC1"/>
    <w:rsid w:val="00617410"/>
    <w:rsid w:val="0061763F"/>
    <w:rsid w:val="00617AA2"/>
    <w:rsid w:val="00617BFA"/>
    <w:rsid w:val="00617FBC"/>
    <w:rsid w:val="00617FD7"/>
    <w:rsid w:val="006208EA"/>
    <w:rsid w:val="0062114A"/>
    <w:rsid w:val="00621DA1"/>
    <w:rsid w:val="00622061"/>
    <w:rsid w:val="00622823"/>
    <w:rsid w:val="00622FA6"/>
    <w:rsid w:val="00623C71"/>
    <w:rsid w:val="00623FAF"/>
    <w:rsid w:val="006241CD"/>
    <w:rsid w:val="00624ABB"/>
    <w:rsid w:val="00624B89"/>
    <w:rsid w:val="006252EB"/>
    <w:rsid w:val="00625F6B"/>
    <w:rsid w:val="00626DEE"/>
    <w:rsid w:val="006275B3"/>
    <w:rsid w:val="00630B9A"/>
    <w:rsid w:val="0063112B"/>
    <w:rsid w:val="006316A3"/>
    <w:rsid w:val="00631F61"/>
    <w:rsid w:val="006329D4"/>
    <w:rsid w:val="00632C4E"/>
    <w:rsid w:val="00633F1D"/>
    <w:rsid w:val="00634645"/>
    <w:rsid w:val="00634730"/>
    <w:rsid w:val="00637090"/>
    <w:rsid w:val="00637EAC"/>
    <w:rsid w:val="0064025E"/>
    <w:rsid w:val="00640494"/>
    <w:rsid w:val="00640A6E"/>
    <w:rsid w:val="00641328"/>
    <w:rsid w:val="00641F4E"/>
    <w:rsid w:val="00642327"/>
    <w:rsid w:val="0064243D"/>
    <w:rsid w:val="00642699"/>
    <w:rsid w:val="00642DAB"/>
    <w:rsid w:val="00643465"/>
    <w:rsid w:val="00643677"/>
    <w:rsid w:val="00643B1F"/>
    <w:rsid w:val="00643CCB"/>
    <w:rsid w:val="006445FA"/>
    <w:rsid w:val="00644839"/>
    <w:rsid w:val="00644BFD"/>
    <w:rsid w:val="00644F75"/>
    <w:rsid w:val="00645173"/>
    <w:rsid w:val="00646632"/>
    <w:rsid w:val="006470E6"/>
    <w:rsid w:val="00647471"/>
    <w:rsid w:val="0065033A"/>
    <w:rsid w:val="00650C4C"/>
    <w:rsid w:val="0065103B"/>
    <w:rsid w:val="00651410"/>
    <w:rsid w:val="00651831"/>
    <w:rsid w:val="0065334E"/>
    <w:rsid w:val="00653562"/>
    <w:rsid w:val="006536FF"/>
    <w:rsid w:val="0065389F"/>
    <w:rsid w:val="006545F1"/>
    <w:rsid w:val="0065463A"/>
    <w:rsid w:val="0065482D"/>
    <w:rsid w:val="00654C89"/>
    <w:rsid w:val="00654DAE"/>
    <w:rsid w:val="00654E52"/>
    <w:rsid w:val="00656697"/>
    <w:rsid w:val="006566ED"/>
    <w:rsid w:val="00656998"/>
    <w:rsid w:val="0065714F"/>
    <w:rsid w:val="006600CC"/>
    <w:rsid w:val="00660280"/>
    <w:rsid w:val="00660321"/>
    <w:rsid w:val="006604EC"/>
    <w:rsid w:val="006606FE"/>
    <w:rsid w:val="00660A2C"/>
    <w:rsid w:val="00660EFC"/>
    <w:rsid w:val="0066108D"/>
    <w:rsid w:val="006614E3"/>
    <w:rsid w:val="0066151D"/>
    <w:rsid w:val="0066271A"/>
    <w:rsid w:val="00662775"/>
    <w:rsid w:val="00662A33"/>
    <w:rsid w:val="006631EE"/>
    <w:rsid w:val="006633D6"/>
    <w:rsid w:val="00663A05"/>
    <w:rsid w:val="00664F4A"/>
    <w:rsid w:val="0066550F"/>
    <w:rsid w:val="00665D45"/>
    <w:rsid w:val="00670063"/>
    <w:rsid w:val="006703DB"/>
    <w:rsid w:val="00670608"/>
    <w:rsid w:val="006708A1"/>
    <w:rsid w:val="0067111F"/>
    <w:rsid w:val="006712ED"/>
    <w:rsid w:val="00672042"/>
    <w:rsid w:val="0067245C"/>
    <w:rsid w:val="0067267D"/>
    <w:rsid w:val="00672DC2"/>
    <w:rsid w:val="00672DE9"/>
    <w:rsid w:val="00672EE7"/>
    <w:rsid w:val="00673325"/>
    <w:rsid w:val="0067428D"/>
    <w:rsid w:val="00674381"/>
    <w:rsid w:val="0067492C"/>
    <w:rsid w:val="00674F84"/>
    <w:rsid w:val="006753C4"/>
    <w:rsid w:val="00676227"/>
    <w:rsid w:val="006771D6"/>
    <w:rsid w:val="00677867"/>
    <w:rsid w:val="0068054D"/>
    <w:rsid w:val="00681225"/>
    <w:rsid w:val="00681649"/>
    <w:rsid w:val="006821D4"/>
    <w:rsid w:val="00683F82"/>
    <w:rsid w:val="00684775"/>
    <w:rsid w:val="0068543C"/>
    <w:rsid w:val="00685573"/>
    <w:rsid w:val="006860BE"/>
    <w:rsid w:val="006865D5"/>
    <w:rsid w:val="00686880"/>
    <w:rsid w:val="006876FA"/>
    <w:rsid w:val="0069002F"/>
    <w:rsid w:val="006913FA"/>
    <w:rsid w:val="00691B65"/>
    <w:rsid w:val="006924E6"/>
    <w:rsid w:val="006926F8"/>
    <w:rsid w:val="0069344C"/>
    <w:rsid w:val="0069497B"/>
    <w:rsid w:val="00694FF3"/>
    <w:rsid w:val="00695063"/>
    <w:rsid w:val="00695129"/>
    <w:rsid w:val="00695EBF"/>
    <w:rsid w:val="006967D2"/>
    <w:rsid w:val="00696DDD"/>
    <w:rsid w:val="006979A6"/>
    <w:rsid w:val="00697A16"/>
    <w:rsid w:val="00697E5E"/>
    <w:rsid w:val="006A07B4"/>
    <w:rsid w:val="006A0839"/>
    <w:rsid w:val="006A0B70"/>
    <w:rsid w:val="006A1367"/>
    <w:rsid w:val="006A190B"/>
    <w:rsid w:val="006A1B5D"/>
    <w:rsid w:val="006A2143"/>
    <w:rsid w:val="006A2283"/>
    <w:rsid w:val="006A273A"/>
    <w:rsid w:val="006A2EE6"/>
    <w:rsid w:val="006A3A07"/>
    <w:rsid w:val="006A438D"/>
    <w:rsid w:val="006A48E5"/>
    <w:rsid w:val="006A49F3"/>
    <w:rsid w:val="006A59F4"/>
    <w:rsid w:val="006A5C1F"/>
    <w:rsid w:val="006A5CD5"/>
    <w:rsid w:val="006A5E95"/>
    <w:rsid w:val="006A63B0"/>
    <w:rsid w:val="006A6C16"/>
    <w:rsid w:val="006A775D"/>
    <w:rsid w:val="006A7C1F"/>
    <w:rsid w:val="006B02A2"/>
    <w:rsid w:val="006B0472"/>
    <w:rsid w:val="006B055F"/>
    <w:rsid w:val="006B08EE"/>
    <w:rsid w:val="006B0F09"/>
    <w:rsid w:val="006B10DB"/>
    <w:rsid w:val="006B1400"/>
    <w:rsid w:val="006B1786"/>
    <w:rsid w:val="006B187E"/>
    <w:rsid w:val="006B264A"/>
    <w:rsid w:val="006B37C5"/>
    <w:rsid w:val="006B48FF"/>
    <w:rsid w:val="006B4CBD"/>
    <w:rsid w:val="006B507A"/>
    <w:rsid w:val="006B5B0E"/>
    <w:rsid w:val="006B5BA7"/>
    <w:rsid w:val="006B7074"/>
    <w:rsid w:val="006B794A"/>
    <w:rsid w:val="006B7978"/>
    <w:rsid w:val="006B797A"/>
    <w:rsid w:val="006C050D"/>
    <w:rsid w:val="006C053C"/>
    <w:rsid w:val="006C0F3B"/>
    <w:rsid w:val="006C1100"/>
    <w:rsid w:val="006C20C8"/>
    <w:rsid w:val="006C268F"/>
    <w:rsid w:val="006C27C4"/>
    <w:rsid w:val="006C2861"/>
    <w:rsid w:val="006C2C02"/>
    <w:rsid w:val="006C2E2F"/>
    <w:rsid w:val="006C35F8"/>
    <w:rsid w:val="006C3FB6"/>
    <w:rsid w:val="006C4407"/>
    <w:rsid w:val="006C5099"/>
    <w:rsid w:val="006C51F8"/>
    <w:rsid w:val="006C61EB"/>
    <w:rsid w:val="006C693F"/>
    <w:rsid w:val="006C6E6B"/>
    <w:rsid w:val="006C7446"/>
    <w:rsid w:val="006D0504"/>
    <w:rsid w:val="006D0B0D"/>
    <w:rsid w:val="006D0C3B"/>
    <w:rsid w:val="006D1DA7"/>
    <w:rsid w:val="006D30CD"/>
    <w:rsid w:val="006D366E"/>
    <w:rsid w:val="006D3771"/>
    <w:rsid w:val="006D46B2"/>
    <w:rsid w:val="006D49E9"/>
    <w:rsid w:val="006D6B64"/>
    <w:rsid w:val="006E0CF3"/>
    <w:rsid w:val="006E0E2D"/>
    <w:rsid w:val="006E152D"/>
    <w:rsid w:val="006E2C22"/>
    <w:rsid w:val="006E3467"/>
    <w:rsid w:val="006E421E"/>
    <w:rsid w:val="006E424F"/>
    <w:rsid w:val="006E453B"/>
    <w:rsid w:val="006E463B"/>
    <w:rsid w:val="006E48A0"/>
    <w:rsid w:val="006E4C8E"/>
    <w:rsid w:val="006E5AEC"/>
    <w:rsid w:val="006E663B"/>
    <w:rsid w:val="006E7505"/>
    <w:rsid w:val="006F05A9"/>
    <w:rsid w:val="006F0964"/>
    <w:rsid w:val="006F0A48"/>
    <w:rsid w:val="006F172B"/>
    <w:rsid w:val="006F1B6D"/>
    <w:rsid w:val="006F1F8F"/>
    <w:rsid w:val="006F25AD"/>
    <w:rsid w:val="006F278F"/>
    <w:rsid w:val="006F27D3"/>
    <w:rsid w:val="006F2FC7"/>
    <w:rsid w:val="006F3F66"/>
    <w:rsid w:val="006F3F7A"/>
    <w:rsid w:val="006F40B7"/>
    <w:rsid w:val="006F5FC9"/>
    <w:rsid w:val="006F645C"/>
    <w:rsid w:val="006F7FCE"/>
    <w:rsid w:val="0070011D"/>
    <w:rsid w:val="007001AA"/>
    <w:rsid w:val="00700677"/>
    <w:rsid w:val="0070121A"/>
    <w:rsid w:val="00701A9A"/>
    <w:rsid w:val="0070261A"/>
    <w:rsid w:val="00702ABE"/>
    <w:rsid w:val="00702AE6"/>
    <w:rsid w:val="00702B4E"/>
    <w:rsid w:val="00702D54"/>
    <w:rsid w:val="00703950"/>
    <w:rsid w:val="00703FD7"/>
    <w:rsid w:val="00704151"/>
    <w:rsid w:val="0070518F"/>
    <w:rsid w:val="00705BD7"/>
    <w:rsid w:val="00705E5A"/>
    <w:rsid w:val="00707A08"/>
    <w:rsid w:val="00710A20"/>
    <w:rsid w:val="007110E6"/>
    <w:rsid w:val="00711616"/>
    <w:rsid w:val="0071164D"/>
    <w:rsid w:val="00711679"/>
    <w:rsid w:val="0071197C"/>
    <w:rsid w:val="00711A58"/>
    <w:rsid w:val="00712091"/>
    <w:rsid w:val="00712E5B"/>
    <w:rsid w:val="0071369D"/>
    <w:rsid w:val="007144F2"/>
    <w:rsid w:val="007146FC"/>
    <w:rsid w:val="007157B1"/>
    <w:rsid w:val="007163D5"/>
    <w:rsid w:val="00717021"/>
    <w:rsid w:val="007173AE"/>
    <w:rsid w:val="0071753B"/>
    <w:rsid w:val="0071759B"/>
    <w:rsid w:val="00717711"/>
    <w:rsid w:val="00720A98"/>
    <w:rsid w:val="00721880"/>
    <w:rsid w:val="007226EE"/>
    <w:rsid w:val="00722D61"/>
    <w:rsid w:val="007237AB"/>
    <w:rsid w:val="007239FC"/>
    <w:rsid w:val="00723CD2"/>
    <w:rsid w:val="00723E47"/>
    <w:rsid w:val="00724E2A"/>
    <w:rsid w:val="007254DE"/>
    <w:rsid w:val="0072609C"/>
    <w:rsid w:val="00726394"/>
    <w:rsid w:val="007267F1"/>
    <w:rsid w:val="00726E7C"/>
    <w:rsid w:val="0072739B"/>
    <w:rsid w:val="00730022"/>
    <w:rsid w:val="007301EE"/>
    <w:rsid w:val="0073062B"/>
    <w:rsid w:val="007307DF"/>
    <w:rsid w:val="00730BD7"/>
    <w:rsid w:val="0073115A"/>
    <w:rsid w:val="0073184F"/>
    <w:rsid w:val="00731FE7"/>
    <w:rsid w:val="00734FC9"/>
    <w:rsid w:val="0073502C"/>
    <w:rsid w:val="00735174"/>
    <w:rsid w:val="00736FF5"/>
    <w:rsid w:val="00737FCB"/>
    <w:rsid w:val="00740439"/>
    <w:rsid w:val="00740895"/>
    <w:rsid w:val="00740A4F"/>
    <w:rsid w:val="00740CA7"/>
    <w:rsid w:val="0074121C"/>
    <w:rsid w:val="00741CF7"/>
    <w:rsid w:val="0074270E"/>
    <w:rsid w:val="00743240"/>
    <w:rsid w:val="00743551"/>
    <w:rsid w:val="00745200"/>
    <w:rsid w:val="00745F5A"/>
    <w:rsid w:val="00746A65"/>
    <w:rsid w:val="00747A99"/>
    <w:rsid w:val="00747CC5"/>
    <w:rsid w:val="007503CE"/>
    <w:rsid w:val="007508C3"/>
    <w:rsid w:val="007509B5"/>
    <w:rsid w:val="00750BD2"/>
    <w:rsid w:val="00751674"/>
    <w:rsid w:val="00751A9A"/>
    <w:rsid w:val="00751AE4"/>
    <w:rsid w:val="00751CC9"/>
    <w:rsid w:val="00751E70"/>
    <w:rsid w:val="007523CF"/>
    <w:rsid w:val="00752790"/>
    <w:rsid w:val="00753C02"/>
    <w:rsid w:val="00754234"/>
    <w:rsid w:val="0075471B"/>
    <w:rsid w:val="007553FB"/>
    <w:rsid w:val="00755761"/>
    <w:rsid w:val="00755B55"/>
    <w:rsid w:val="00755D37"/>
    <w:rsid w:val="007601F0"/>
    <w:rsid w:val="0076087C"/>
    <w:rsid w:val="007615F4"/>
    <w:rsid w:val="007624D0"/>
    <w:rsid w:val="00762B36"/>
    <w:rsid w:val="0076320F"/>
    <w:rsid w:val="00763C18"/>
    <w:rsid w:val="00763C43"/>
    <w:rsid w:val="007645A6"/>
    <w:rsid w:val="007649EE"/>
    <w:rsid w:val="007653D3"/>
    <w:rsid w:val="0076551A"/>
    <w:rsid w:val="00766772"/>
    <w:rsid w:val="00766858"/>
    <w:rsid w:val="00766F0B"/>
    <w:rsid w:val="007672A5"/>
    <w:rsid w:val="007672DA"/>
    <w:rsid w:val="00770C55"/>
    <w:rsid w:val="00770D30"/>
    <w:rsid w:val="007711CB"/>
    <w:rsid w:val="00771DEA"/>
    <w:rsid w:val="007723D2"/>
    <w:rsid w:val="007726D3"/>
    <w:rsid w:val="0077302F"/>
    <w:rsid w:val="00773313"/>
    <w:rsid w:val="00774A40"/>
    <w:rsid w:val="00775350"/>
    <w:rsid w:val="0077576A"/>
    <w:rsid w:val="00775868"/>
    <w:rsid w:val="00775AAD"/>
    <w:rsid w:val="00775DFA"/>
    <w:rsid w:val="00775E68"/>
    <w:rsid w:val="00776206"/>
    <w:rsid w:val="007766E8"/>
    <w:rsid w:val="00776B03"/>
    <w:rsid w:val="0077742F"/>
    <w:rsid w:val="0077760D"/>
    <w:rsid w:val="007776F3"/>
    <w:rsid w:val="00780C7E"/>
    <w:rsid w:val="007811AD"/>
    <w:rsid w:val="0078189E"/>
    <w:rsid w:val="007824F3"/>
    <w:rsid w:val="0078270C"/>
    <w:rsid w:val="00782FC9"/>
    <w:rsid w:val="00783BAD"/>
    <w:rsid w:val="007844EA"/>
    <w:rsid w:val="007847A4"/>
    <w:rsid w:val="00784AE3"/>
    <w:rsid w:val="00784EDC"/>
    <w:rsid w:val="00784F91"/>
    <w:rsid w:val="00785B46"/>
    <w:rsid w:val="00785E0D"/>
    <w:rsid w:val="007867B5"/>
    <w:rsid w:val="0078706E"/>
    <w:rsid w:val="0078742E"/>
    <w:rsid w:val="0078797F"/>
    <w:rsid w:val="00787D73"/>
    <w:rsid w:val="0079000D"/>
    <w:rsid w:val="007905AE"/>
    <w:rsid w:val="00790FB2"/>
    <w:rsid w:val="00791CA6"/>
    <w:rsid w:val="00791EC1"/>
    <w:rsid w:val="00792F3C"/>
    <w:rsid w:val="0079302D"/>
    <w:rsid w:val="00793613"/>
    <w:rsid w:val="007938C3"/>
    <w:rsid w:val="007945DD"/>
    <w:rsid w:val="007956AA"/>
    <w:rsid w:val="007964F8"/>
    <w:rsid w:val="007972C7"/>
    <w:rsid w:val="007A0019"/>
    <w:rsid w:val="007A05A0"/>
    <w:rsid w:val="007A1539"/>
    <w:rsid w:val="007A23BF"/>
    <w:rsid w:val="007A25A4"/>
    <w:rsid w:val="007A2A14"/>
    <w:rsid w:val="007A2C08"/>
    <w:rsid w:val="007A30D8"/>
    <w:rsid w:val="007A5123"/>
    <w:rsid w:val="007A59F4"/>
    <w:rsid w:val="007A6191"/>
    <w:rsid w:val="007A626B"/>
    <w:rsid w:val="007A70A9"/>
    <w:rsid w:val="007A7680"/>
    <w:rsid w:val="007A76FB"/>
    <w:rsid w:val="007A7BA3"/>
    <w:rsid w:val="007A7EC4"/>
    <w:rsid w:val="007B019D"/>
    <w:rsid w:val="007B0853"/>
    <w:rsid w:val="007B0972"/>
    <w:rsid w:val="007B1776"/>
    <w:rsid w:val="007B2084"/>
    <w:rsid w:val="007B255E"/>
    <w:rsid w:val="007B2AAC"/>
    <w:rsid w:val="007B2C67"/>
    <w:rsid w:val="007B2E0A"/>
    <w:rsid w:val="007B3A5A"/>
    <w:rsid w:val="007B4155"/>
    <w:rsid w:val="007B4483"/>
    <w:rsid w:val="007B4C57"/>
    <w:rsid w:val="007B4DC4"/>
    <w:rsid w:val="007B59FD"/>
    <w:rsid w:val="007B630A"/>
    <w:rsid w:val="007B676A"/>
    <w:rsid w:val="007B6D8D"/>
    <w:rsid w:val="007B72A7"/>
    <w:rsid w:val="007B7CE1"/>
    <w:rsid w:val="007C0584"/>
    <w:rsid w:val="007C0A14"/>
    <w:rsid w:val="007C141F"/>
    <w:rsid w:val="007C1743"/>
    <w:rsid w:val="007C1BBD"/>
    <w:rsid w:val="007C31C0"/>
    <w:rsid w:val="007C38A0"/>
    <w:rsid w:val="007C3CD1"/>
    <w:rsid w:val="007C440D"/>
    <w:rsid w:val="007C451D"/>
    <w:rsid w:val="007C46F2"/>
    <w:rsid w:val="007C48A3"/>
    <w:rsid w:val="007C4C3B"/>
    <w:rsid w:val="007C4F9B"/>
    <w:rsid w:val="007C50C3"/>
    <w:rsid w:val="007C7140"/>
    <w:rsid w:val="007C7AAB"/>
    <w:rsid w:val="007C7C75"/>
    <w:rsid w:val="007C7E9B"/>
    <w:rsid w:val="007D076A"/>
    <w:rsid w:val="007D1AF2"/>
    <w:rsid w:val="007D2328"/>
    <w:rsid w:val="007D3C7E"/>
    <w:rsid w:val="007D4A79"/>
    <w:rsid w:val="007D53D3"/>
    <w:rsid w:val="007D5DC0"/>
    <w:rsid w:val="007D5E00"/>
    <w:rsid w:val="007D6655"/>
    <w:rsid w:val="007D7D26"/>
    <w:rsid w:val="007E0550"/>
    <w:rsid w:val="007E068E"/>
    <w:rsid w:val="007E080D"/>
    <w:rsid w:val="007E0A07"/>
    <w:rsid w:val="007E0C3D"/>
    <w:rsid w:val="007E18E3"/>
    <w:rsid w:val="007E1A31"/>
    <w:rsid w:val="007E1BC5"/>
    <w:rsid w:val="007E21BF"/>
    <w:rsid w:val="007E23B8"/>
    <w:rsid w:val="007E27AC"/>
    <w:rsid w:val="007E30C3"/>
    <w:rsid w:val="007E3725"/>
    <w:rsid w:val="007E3F2E"/>
    <w:rsid w:val="007E456B"/>
    <w:rsid w:val="007E514B"/>
    <w:rsid w:val="007E5A3E"/>
    <w:rsid w:val="007E5F56"/>
    <w:rsid w:val="007E614B"/>
    <w:rsid w:val="007E7DF3"/>
    <w:rsid w:val="007E7E8D"/>
    <w:rsid w:val="007E7F18"/>
    <w:rsid w:val="007F078B"/>
    <w:rsid w:val="007F0A6D"/>
    <w:rsid w:val="007F0E34"/>
    <w:rsid w:val="007F0EEB"/>
    <w:rsid w:val="007F0F46"/>
    <w:rsid w:val="007F118C"/>
    <w:rsid w:val="007F143D"/>
    <w:rsid w:val="007F22A9"/>
    <w:rsid w:val="007F2415"/>
    <w:rsid w:val="007F30DD"/>
    <w:rsid w:val="007F3273"/>
    <w:rsid w:val="007F3493"/>
    <w:rsid w:val="007F6702"/>
    <w:rsid w:val="007F6AF7"/>
    <w:rsid w:val="008002D8"/>
    <w:rsid w:val="00800E8A"/>
    <w:rsid w:val="00800F23"/>
    <w:rsid w:val="008018DB"/>
    <w:rsid w:val="008027B4"/>
    <w:rsid w:val="008031A3"/>
    <w:rsid w:val="00803618"/>
    <w:rsid w:val="00803651"/>
    <w:rsid w:val="00803762"/>
    <w:rsid w:val="00804A2A"/>
    <w:rsid w:val="00805B16"/>
    <w:rsid w:val="008064E4"/>
    <w:rsid w:val="0080657C"/>
    <w:rsid w:val="008066AD"/>
    <w:rsid w:val="0080716E"/>
    <w:rsid w:val="00807387"/>
    <w:rsid w:val="00807575"/>
    <w:rsid w:val="008075A6"/>
    <w:rsid w:val="0080784C"/>
    <w:rsid w:val="0080789E"/>
    <w:rsid w:val="00807BC2"/>
    <w:rsid w:val="00810808"/>
    <w:rsid w:val="00810EEF"/>
    <w:rsid w:val="00811965"/>
    <w:rsid w:val="00811CF0"/>
    <w:rsid w:val="00811FCA"/>
    <w:rsid w:val="008135A9"/>
    <w:rsid w:val="0081395C"/>
    <w:rsid w:val="00813E44"/>
    <w:rsid w:val="0081546F"/>
    <w:rsid w:val="008155F9"/>
    <w:rsid w:val="00815903"/>
    <w:rsid w:val="00815E7C"/>
    <w:rsid w:val="0081607C"/>
    <w:rsid w:val="00816A90"/>
    <w:rsid w:val="0081736A"/>
    <w:rsid w:val="008179E2"/>
    <w:rsid w:val="00821520"/>
    <w:rsid w:val="008219A4"/>
    <w:rsid w:val="00821ABF"/>
    <w:rsid w:val="00821CCE"/>
    <w:rsid w:val="00821D07"/>
    <w:rsid w:val="008220E9"/>
    <w:rsid w:val="008221D0"/>
    <w:rsid w:val="00823195"/>
    <w:rsid w:val="00823A3F"/>
    <w:rsid w:val="00823DFA"/>
    <w:rsid w:val="00823FEC"/>
    <w:rsid w:val="008244AD"/>
    <w:rsid w:val="008255E6"/>
    <w:rsid w:val="008258D3"/>
    <w:rsid w:val="00826275"/>
    <w:rsid w:val="00826494"/>
    <w:rsid w:val="00827587"/>
    <w:rsid w:val="00827606"/>
    <w:rsid w:val="008278A6"/>
    <w:rsid w:val="00827E2E"/>
    <w:rsid w:val="0083115E"/>
    <w:rsid w:val="00831491"/>
    <w:rsid w:val="00831A58"/>
    <w:rsid w:val="00831B78"/>
    <w:rsid w:val="00831FFE"/>
    <w:rsid w:val="00832CA1"/>
    <w:rsid w:val="0083354F"/>
    <w:rsid w:val="008337F7"/>
    <w:rsid w:val="008338DA"/>
    <w:rsid w:val="00833F74"/>
    <w:rsid w:val="008342AF"/>
    <w:rsid w:val="00834780"/>
    <w:rsid w:val="00834E59"/>
    <w:rsid w:val="008351C9"/>
    <w:rsid w:val="00835D89"/>
    <w:rsid w:val="00836608"/>
    <w:rsid w:val="008373E7"/>
    <w:rsid w:val="00837562"/>
    <w:rsid w:val="008376DA"/>
    <w:rsid w:val="00840148"/>
    <w:rsid w:val="00840C7F"/>
    <w:rsid w:val="00840D35"/>
    <w:rsid w:val="00841DC2"/>
    <w:rsid w:val="00841DFC"/>
    <w:rsid w:val="008427F1"/>
    <w:rsid w:val="008438BE"/>
    <w:rsid w:val="00844FF3"/>
    <w:rsid w:val="0084517F"/>
    <w:rsid w:val="0084525C"/>
    <w:rsid w:val="008457BB"/>
    <w:rsid w:val="0084588D"/>
    <w:rsid w:val="00845BE1"/>
    <w:rsid w:val="00846485"/>
    <w:rsid w:val="00846A62"/>
    <w:rsid w:val="00846D25"/>
    <w:rsid w:val="0085015C"/>
    <w:rsid w:val="008511D6"/>
    <w:rsid w:val="00851405"/>
    <w:rsid w:val="00851DE3"/>
    <w:rsid w:val="00852214"/>
    <w:rsid w:val="00853536"/>
    <w:rsid w:val="00854669"/>
    <w:rsid w:val="008548AA"/>
    <w:rsid w:val="0085517C"/>
    <w:rsid w:val="008554BC"/>
    <w:rsid w:val="00856530"/>
    <w:rsid w:val="00856995"/>
    <w:rsid w:val="00856BB6"/>
    <w:rsid w:val="00856D40"/>
    <w:rsid w:val="00856FA8"/>
    <w:rsid w:val="00856FDD"/>
    <w:rsid w:val="008572B7"/>
    <w:rsid w:val="008579E7"/>
    <w:rsid w:val="00857C84"/>
    <w:rsid w:val="00857F59"/>
    <w:rsid w:val="0086102D"/>
    <w:rsid w:val="0086141F"/>
    <w:rsid w:val="008618D1"/>
    <w:rsid w:val="008620D6"/>
    <w:rsid w:val="008620EF"/>
    <w:rsid w:val="00862710"/>
    <w:rsid w:val="00862EFB"/>
    <w:rsid w:val="00863D07"/>
    <w:rsid w:val="00864792"/>
    <w:rsid w:val="0086574E"/>
    <w:rsid w:val="008668D7"/>
    <w:rsid w:val="008669A4"/>
    <w:rsid w:val="00866A46"/>
    <w:rsid w:val="00866C99"/>
    <w:rsid w:val="0086738B"/>
    <w:rsid w:val="00867E74"/>
    <w:rsid w:val="0087037C"/>
    <w:rsid w:val="00870AEC"/>
    <w:rsid w:val="00870B11"/>
    <w:rsid w:val="00870E70"/>
    <w:rsid w:val="008714B3"/>
    <w:rsid w:val="008714B5"/>
    <w:rsid w:val="008715D8"/>
    <w:rsid w:val="008717F3"/>
    <w:rsid w:val="0087213F"/>
    <w:rsid w:val="0087278B"/>
    <w:rsid w:val="008728C7"/>
    <w:rsid w:val="008729DA"/>
    <w:rsid w:val="00872CF3"/>
    <w:rsid w:val="008737B3"/>
    <w:rsid w:val="0087408A"/>
    <w:rsid w:val="00874189"/>
    <w:rsid w:val="008743FF"/>
    <w:rsid w:val="00874559"/>
    <w:rsid w:val="0087462F"/>
    <w:rsid w:val="00874944"/>
    <w:rsid w:val="00875BAE"/>
    <w:rsid w:val="00876677"/>
    <w:rsid w:val="00877077"/>
    <w:rsid w:val="008770A6"/>
    <w:rsid w:val="0087778A"/>
    <w:rsid w:val="00877952"/>
    <w:rsid w:val="00877EB6"/>
    <w:rsid w:val="00877F47"/>
    <w:rsid w:val="00880A99"/>
    <w:rsid w:val="00880BBA"/>
    <w:rsid w:val="00881544"/>
    <w:rsid w:val="00881926"/>
    <w:rsid w:val="00881E70"/>
    <w:rsid w:val="00882B97"/>
    <w:rsid w:val="00885C07"/>
    <w:rsid w:val="00886311"/>
    <w:rsid w:val="00886632"/>
    <w:rsid w:val="00886649"/>
    <w:rsid w:val="00886B9D"/>
    <w:rsid w:val="00886D51"/>
    <w:rsid w:val="00890258"/>
    <w:rsid w:val="008906FA"/>
    <w:rsid w:val="00890902"/>
    <w:rsid w:val="00890BC5"/>
    <w:rsid w:val="00890DF5"/>
    <w:rsid w:val="008917A0"/>
    <w:rsid w:val="00892054"/>
    <w:rsid w:val="0089271D"/>
    <w:rsid w:val="008928F8"/>
    <w:rsid w:val="00892B8B"/>
    <w:rsid w:val="00892FBA"/>
    <w:rsid w:val="0089329C"/>
    <w:rsid w:val="00894414"/>
    <w:rsid w:val="00894730"/>
    <w:rsid w:val="00894D5F"/>
    <w:rsid w:val="00894D99"/>
    <w:rsid w:val="008953E3"/>
    <w:rsid w:val="00895AD3"/>
    <w:rsid w:val="00895E76"/>
    <w:rsid w:val="00896371"/>
    <w:rsid w:val="008966EC"/>
    <w:rsid w:val="00896C61"/>
    <w:rsid w:val="00896C68"/>
    <w:rsid w:val="00896DC9"/>
    <w:rsid w:val="00897186"/>
    <w:rsid w:val="008A1A0D"/>
    <w:rsid w:val="008A2547"/>
    <w:rsid w:val="008A28A9"/>
    <w:rsid w:val="008A2B41"/>
    <w:rsid w:val="008A2EB6"/>
    <w:rsid w:val="008A2EDE"/>
    <w:rsid w:val="008A49C2"/>
    <w:rsid w:val="008A5816"/>
    <w:rsid w:val="008A5AEF"/>
    <w:rsid w:val="008A6736"/>
    <w:rsid w:val="008A718F"/>
    <w:rsid w:val="008A748A"/>
    <w:rsid w:val="008A7B32"/>
    <w:rsid w:val="008A7ED8"/>
    <w:rsid w:val="008B00DC"/>
    <w:rsid w:val="008B01C1"/>
    <w:rsid w:val="008B0339"/>
    <w:rsid w:val="008B07D2"/>
    <w:rsid w:val="008B14B8"/>
    <w:rsid w:val="008B1C91"/>
    <w:rsid w:val="008B1FF9"/>
    <w:rsid w:val="008B20C2"/>
    <w:rsid w:val="008B2355"/>
    <w:rsid w:val="008B2575"/>
    <w:rsid w:val="008B3364"/>
    <w:rsid w:val="008B3FFF"/>
    <w:rsid w:val="008B4F41"/>
    <w:rsid w:val="008B66DA"/>
    <w:rsid w:val="008C0957"/>
    <w:rsid w:val="008C0C2B"/>
    <w:rsid w:val="008C1DC5"/>
    <w:rsid w:val="008C47C8"/>
    <w:rsid w:val="008C4DD2"/>
    <w:rsid w:val="008C5307"/>
    <w:rsid w:val="008C63A4"/>
    <w:rsid w:val="008D1339"/>
    <w:rsid w:val="008D17C5"/>
    <w:rsid w:val="008D18BC"/>
    <w:rsid w:val="008D19B5"/>
    <w:rsid w:val="008D1FDF"/>
    <w:rsid w:val="008D214B"/>
    <w:rsid w:val="008D230E"/>
    <w:rsid w:val="008D241B"/>
    <w:rsid w:val="008D2423"/>
    <w:rsid w:val="008D2AF0"/>
    <w:rsid w:val="008D3259"/>
    <w:rsid w:val="008D4361"/>
    <w:rsid w:val="008D45EB"/>
    <w:rsid w:val="008D4C35"/>
    <w:rsid w:val="008D4C88"/>
    <w:rsid w:val="008D4F4F"/>
    <w:rsid w:val="008D5478"/>
    <w:rsid w:val="008D5B05"/>
    <w:rsid w:val="008D62E5"/>
    <w:rsid w:val="008D6D5D"/>
    <w:rsid w:val="008D6DE0"/>
    <w:rsid w:val="008D7B0E"/>
    <w:rsid w:val="008D7C9A"/>
    <w:rsid w:val="008D7E26"/>
    <w:rsid w:val="008E058B"/>
    <w:rsid w:val="008E0AE1"/>
    <w:rsid w:val="008E11D7"/>
    <w:rsid w:val="008E1239"/>
    <w:rsid w:val="008E143C"/>
    <w:rsid w:val="008E2750"/>
    <w:rsid w:val="008E37B5"/>
    <w:rsid w:val="008E3D2E"/>
    <w:rsid w:val="008E4332"/>
    <w:rsid w:val="008E5295"/>
    <w:rsid w:val="008E59C7"/>
    <w:rsid w:val="008E5EA5"/>
    <w:rsid w:val="008E6B55"/>
    <w:rsid w:val="008E7145"/>
    <w:rsid w:val="008E7FE4"/>
    <w:rsid w:val="008F0D0F"/>
    <w:rsid w:val="008F1573"/>
    <w:rsid w:val="008F1F58"/>
    <w:rsid w:val="008F2E30"/>
    <w:rsid w:val="008F374A"/>
    <w:rsid w:val="008F3A90"/>
    <w:rsid w:val="008F48A8"/>
    <w:rsid w:val="008F59AF"/>
    <w:rsid w:val="008F5C0C"/>
    <w:rsid w:val="008F6090"/>
    <w:rsid w:val="008F62A0"/>
    <w:rsid w:val="008F6723"/>
    <w:rsid w:val="008F6ABC"/>
    <w:rsid w:val="008F6DF4"/>
    <w:rsid w:val="008F7237"/>
    <w:rsid w:val="008F73B9"/>
    <w:rsid w:val="008F78EA"/>
    <w:rsid w:val="008F7D54"/>
    <w:rsid w:val="008F7EFA"/>
    <w:rsid w:val="009003F8"/>
    <w:rsid w:val="00900EC1"/>
    <w:rsid w:val="0090104B"/>
    <w:rsid w:val="00901BC1"/>
    <w:rsid w:val="00901E17"/>
    <w:rsid w:val="00901F3C"/>
    <w:rsid w:val="00902628"/>
    <w:rsid w:val="00902DAA"/>
    <w:rsid w:val="00903E37"/>
    <w:rsid w:val="00904E7B"/>
    <w:rsid w:val="00906225"/>
    <w:rsid w:val="0090672F"/>
    <w:rsid w:val="009078F3"/>
    <w:rsid w:val="00911275"/>
    <w:rsid w:val="00911527"/>
    <w:rsid w:val="009115D4"/>
    <w:rsid w:val="00911B5C"/>
    <w:rsid w:val="00911E88"/>
    <w:rsid w:val="0091255A"/>
    <w:rsid w:val="00913926"/>
    <w:rsid w:val="00914141"/>
    <w:rsid w:val="0091420F"/>
    <w:rsid w:val="00915B1B"/>
    <w:rsid w:val="0091627C"/>
    <w:rsid w:val="00916379"/>
    <w:rsid w:val="009165F0"/>
    <w:rsid w:val="00916667"/>
    <w:rsid w:val="00916CFE"/>
    <w:rsid w:val="00917589"/>
    <w:rsid w:val="009178DF"/>
    <w:rsid w:val="009205B2"/>
    <w:rsid w:val="00920961"/>
    <w:rsid w:val="00920E5E"/>
    <w:rsid w:val="0092131E"/>
    <w:rsid w:val="00921483"/>
    <w:rsid w:val="00921775"/>
    <w:rsid w:val="00921CB7"/>
    <w:rsid w:val="009222D9"/>
    <w:rsid w:val="00922D34"/>
    <w:rsid w:val="00922F39"/>
    <w:rsid w:val="00923255"/>
    <w:rsid w:val="00923D30"/>
    <w:rsid w:val="00924423"/>
    <w:rsid w:val="009249F0"/>
    <w:rsid w:val="00924A9F"/>
    <w:rsid w:val="00924B02"/>
    <w:rsid w:val="00925B58"/>
    <w:rsid w:val="0092616A"/>
    <w:rsid w:val="00926200"/>
    <w:rsid w:val="00926983"/>
    <w:rsid w:val="00926D36"/>
    <w:rsid w:val="00927265"/>
    <w:rsid w:val="009275AD"/>
    <w:rsid w:val="0093030E"/>
    <w:rsid w:val="009311AD"/>
    <w:rsid w:val="009311CF"/>
    <w:rsid w:val="0093137E"/>
    <w:rsid w:val="0093151B"/>
    <w:rsid w:val="0093183E"/>
    <w:rsid w:val="00932C1A"/>
    <w:rsid w:val="00932F45"/>
    <w:rsid w:val="00934059"/>
    <w:rsid w:val="00934931"/>
    <w:rsid w:val="00935032"/>
    <w:rsid w:val="0093515D"/>
    <w:rsid w:val="00935EFD"/>
    <w:rsid w:val="009360A3"/>
    <w:rsid w:val="009364CA"/>
    <w:rsid w:val="009367E1"/>
    <w:rsid w:val="009368E6"/>
    <w:rsid w:val="009369C9"/>
    <w:rsid w:val="00936F27"/>
    <w:rsid w:val="009372F0"/>
    <w:rsid w:val="009400F5"/>
    <w:rsid w:val="009401EA"/>
    <w:rsid w:val="00940554"/>
    <w:rsid w:val="00940FCA"/>
    <w:rsid w:val="00941048"/>
    <w:rsid w:val="00941FD6"/>
    <w:rsid w:val="00942E3C"/>
    <w:rsid w:val="0094340E"/>
    <w:rsid w:val="00943A64"/>
    <w:rsid w:val="00943D91"/>
    <w:rsid w:val="00944192"/>
    <w:rsid w:val="0094422E"/>
    <w:rsid w:val="0094442D"/>
    <w:rsid w:val="00944832"/>
    <w:rsid w:val="00945B3F"/>
    <w:rsid w:val="00945C05"/>
    <w:rsid w:val="0094675A"/>
    <w:rsid w:val="009468B0"/>
    <w:rsid w:val="00947579"/>
    <w:rsid w:val="009477F7"/>
    <w:rsid w:val="00950044"/>
    <w:rsid w:val="009500C3"/>
    <w:rsid w:val="009514E9"/>
    <w:rsid w:val="00951D20"/>
    <w:rsid w:val="00951DC4"/>
    <w:rsid w:val="00951F10"/>
    <w:rsid w:val="00952275"/>
    <w:rsid w:val="00952BD9"/>
    <w:rsid w:val="00954576"/>
    <w:rsid w:val="009549FB"/>
    <w:rsid w:val="00954F0E"/>
    <w:rsid w:val="00954F16"/>
    <w:rsid w:val="009553F7"/>
    <w:rsid w:val="009556C5"/>
    <w:rsid w:val="009559EB"/>
    <w:rsid w:val="009561B3"/>
    <w:rsid w:val="0095636B"/>
    <w:rsid w:val="009566FC"/>
    <w:rsid w:val="009569EC"/>
    <w:rsid w:val="009570BC"/>
    <w:rsid w:val="00957177"/>
    <w:rsid w:val="009574EA"/>
    <w:rsid w:val="00957F99"/>
    <w:rsid w:val="00960827"/>
    <w:rsid w:val="00960CC3"/>
    <w:rsid w:val="00960DAA"/>
    <w:rsid w:val="00961BF8"/>
    <w:rsid w:val="00961D1C"/>
    <w:rsid w:val="0096239D"/>
    <w:rsid w:val="00962745"/>
    <w:rsid w:val="00962783"/>
    <w:rsid w:val="00962A13"/>
    <w:rsid w:val="00962AE3"/>
    <w:rsid w:val="00962F6A"/>
    <w:rsid w:val="00963439"/>
    <w:rsid w:val="00963AD1"/>
    <w:rsid w:val="009644E1"/>
    <w:rsid w:val="009649D3"/>
    <w:rsid w:val="0096565A"/>
    <w:rsid w:val="0096592A"/>
    <w:rsid w:val="00965A0A"/>
    <w:rsid w:val="00966320"/>
    <w:rsid w:val="0096661D"/>
    <w:rsid w:val="00966F5E"/>
    <w:rsid w:val="009672E3"/>
    <w:rsid w:val="009678C0"/>
    <w:rsid w:val="0097041D"/>
    <w:rsid w:val="00970A02"/>
    <w:rsid w:val="009718A3"/>
    <w:rsid w:val="00971CC6"/>
    <w:rsid w:val="0097243C"/>
    <w:rsid w:val="0097260C"/>
    <w:rsid w:val="00972A00"/>
    <w:rsid w:val="00972A75"/>
    <w:rsid w:val="00972B44"/>
    <w:rsid w:val="00972E18"/>
    <w:rsid w:val="009731EA"/>
    <w:rsid w:val="00973371"/>
    <w:rsid w:val="00973952"/>
    <w:rsid w:val="00973CB3"/>
    <w:rsid w:val="00974268"/>
    <w:rsid w:val="00974849"/>
    <w:rsid w:val="00974B9B"/>
    <w:rsid w:val="00975CC0"/>
    <w:rsid w:val="00975EF7"/>
    <w:rsid w:val="00975F3A"/>
    <w:rsid w:val="009760C1"/>
    <w:rsid w:val="00976868"/>
    <w:rsid w:val="0097767C"/>
    <w:rsid w:val="00977DDC"/>
    <w:rsid w:val="009809F4"/>
    <w:rsid w:val="00980F93"/>
    <w:rsid w:val="00981235"/>
    <w:rsid w:val="00981B15"/>
    <w:rsid w:val="00982134"/>
    <w:rsid w:val="0098257B"/>
    <w:rsid w:val="00982B61"/>
    <w:rsid w:val="00982CA5"/>
    <w:rsid w:val="009836EB"/>
    <w:rsid w:val="00983B90"/>
    <w:rsid w:val="00984E4E"/>
    <w:rsid w:val="00985398"/>
    <w:rsid w:val="00986460"/>
    <w:rsid w:val="00986AB4"/>
    <w:rsid w:val="00986F21"/>
    <w:rsid w:val="00987166"/>
    <w:rsid w:val="00987A6C"/>
    <w:rsid w:val="0099267E"/>
    <w:rsid w:val="00992E0B"/>
    <w:rsid w:val="00993146"/>
    <w:rsid w:val="00993CBF"/>
    <w:rsid w:val="0099464B"/>
    <w:rsid w:val="00994B37"/>
    <w:rsid w:val="009950C2"/>
    <w:rsid w:val="00996BB3"/>
    <w:rsid w:val="0099767D"/>
    <w:rsid w:val="0099773D"/>
    <w:rsid w:val="00997996"/>
    <w:rsid w:val="00997E32"/>
    <w:rsid w:val="00997EE8"/>
    <w:rsid w:val="009A01E6"/>
    <w:rsid w:val="009A24AE"/>
    <w:rsid w:val="009A2806"/>
    <w:rsid w:val="009A2961"/>
    <w:rsid w:val="009A35F2"/>
    <w:rsid w:val="009A37EC"/>
    <w:rsid w:val="009A3DD3"/>
    <w:rsid w:val="009A441E"/>
    <w:rsid w:val="009A460B"/>
    <w:rsid w:val="009A4756"/>
    <w:rsid w:val="009A4B98"/>
    <w:rsid w:val="009A4D11"/>
    <w:rsid w:val="009A4F93"/>
    <w:rsid w:val="009A50B0"/>
    <w:rsid w:val="009A558D"/>
    <w:rsid w:val="009A7129"/>
    <w:rsid w:val="009B03DD"/>
    <w:rsid w:val="009B07EE"/>
    <w:rsid w:val="009B097E"/>
    <w:rsid w:val="009B0FFF"/>
    <w:rsid w:val="009B1E9F"/>
    <w:rsid w:val="009B21DA"/>
    <w:rsid w:val="009B2739"/>
    <w:rsid w:val="009B2842"/>
    <w:rsid w:val="009B2868"/>
    <w:rsid w:val="009B41CE"/>
    <w:rsid w:val="009B4671"/>
    <w:rsid w:val="009B4949"/>
    <w:rsid w:val="009B4FF5"/>
    <w:rsid w:val="009B5D75"/>
    <w:rsid w:val="009B652B"/>
    <w:rsid w:val="009B69F0"/>
    <w:rsid w:val="009B6CDA"/>
    <w:rsid w:val="009B701A"/>
    <w:rsid w:val="009B749D"/>
    <w:rsid w:val="009B76B2"/>
    <w:rsid w:val="009C1113"/>
    <w:rsid w:val="009C15F6"/>
    <w:rsid w:val="009C166E"/>
    <w:rsid w:val="009C1AAE"/>
    <w:rsid w:val="009C2062"/>
    <w:rsid w:val="009C2345"/>
    <w:rsid w:val="009C325B"/>
    <w:rsid w:val="009C344B"/>
    <w:rsid w:val="009C6336"/>
    <w:rsid w:val="009C676C"/>
    <w:rsid w:val="009C6CF8"/>
    <w:rsid w:val="009C705E"/>
    <w:rsid w:val="009C729D"/>
    <w:rsid w:val="009D0698"/>
    <w:rsid w:val="009D0B66"/>
    <w:rsid w:val="009D12F3"/>
    <w:rsid w:val="009D17AB"/>
    <w:rsid w:val="009D1940"/>
    <w:rsid w:val="009D19CD"/>
    <w:rsid w:val="009D2019"/>
    <w:rsid w:val="009D2705"/>
    <w:rsid w:val="009D2898"/>
    <w:rsid w:val="009D3D2B"/>
    <w:rsid w:val="009D3F2B"/>
    <w:rsid w:val="009D41FD"/>
    <w:rsid w:val="009D4266"/>
    <w:rsid w:val="009D4640"/>
    <w:rsid w:val="009D56C3"/>
    <w:rsid w:val="009D678B"/>
    <w:rsid w:val="009D6A70"/>
    <w:rsid w:val="009D6CA2"/>
    <w:rsid w:val="009E01E6"/>
    <w:rsid w:val="009E04D9"/>
    <w:rsid w:val="009E0A6F"/>
    <w:rsid w:val="009E1E83"/>
    <w:rsid w:val="009E336C"/>
    <w:rsid w:val="009E393F"/>
    <w:rsid w:val="009E3CF6"/>
    <w:rsid w:val="009E4701"/>
    <w:rsid w:val="009E4B0E"/>
    <w:rsid w:val="009E4E96"/>
    <w:rsid w:val="009E554B"/>
    <w:rsid w:val="009E61CB"/>
    <w:rsid w:val="009E6B51"/>
    <w:rsid w:val="009E6CF2"/>
    <w:rsid w:val="009E7820"/>
    <w:rsid w:val="009F17FE"/>
    <w:rsid w:val="009F1FBB"/>
    <w:rsid w:val="009F244C"/>
    <w:rsid w:val="009F2781"/>
    <w:rsid w:val="009F3021"/>
    <w:rsid w:val="009F31CE"/>
    <w:rsid w:val="009F3A92"/>
    <w:rsid w:val="009F3BDC"/>
    <w:rsid w:val="009F3E20"/>
    <w:rsid w:val="009F3EFD"/>
    <w:rsid w:val="009F41DA"/>
    <w:rsid w:val="009F4389"/>
    <w:rsid w:val="009F4410"/>
    <w:rsid w:val="009F5189"/>
    <w:rsid w:val="009F51E0"/>
    <w:rsid w:val="009F54B6"/>
    <w:rsid w:val="009F588C"/>
    <w:rsid w:val="00A00962"/>
    <w:rsid w:val="00A02F97"/>
    <w:rsid w:val="00A03274"/>
    <w:rsid w:val="00A032D9"/>
    <w:rsid w:val="00A04CD0"/>
    <w:rsid w:val="00A04E89"/>
    <w:rsid w:val="00A0519D"/>
    <w:rsid w:val="00A05320"/>
    <w:rsid w:val="00A05C19"/>
    <w:rsid w:val="00A062E3"/>
    <w:rsid w:val="00A0708E"/>
    <w:rsid w:val="00A078E2"/>
    <w:rsid w:val="00A07A43"/>
    <w:rsid w:val="00A10145"/>
    <w:rsid w:val="00A105C1"/>
    <w:rsid w:val="00A10B0C"/>
    <w:rsid w:val="00A113D8"/>
    <w:rsid w:val="00A11450"/>
    <w:rsid w:val="00A11624"/>
    <w:rsid w:val="00A11E9D"/>
    <w:rsid w:val="00A1220B"/>
    <w:rsid w:val="00A12687"/>
    <w:rsid w:val="00A12DBF"/>
    <w:rsid w:val="00A130CB"/>
    <w:rsid w:val="00A130E8"/>
    <w:rsid w:val="00A13269"/>
    <w:rsid w:val="00A13303"/>
    <w:rsid w:val="00A13AD3"/>
    <w:rsid w:val="00A14429"/>
    <w:rsid w:val="00A14526"/>
    <w:rsid w:val="00A146C8"/>
    <w:rsid w:val="00A14798"/>
    <w:rsid w:val="00A1557C"/>
    <w:rsid w:val="00A155B1"/>
    <w:rsid w:val="00A1588E"/>
    <w:rsid w:val="00A15B1D"/>
    <w:rsid w:val="00A15BCA"/>
    <w:rsid w:val="00A16031"/>
    <w:rsid w:val="00A164AB"/>
    <w:rsid w:val="00A16959"/>
    <w:rsid w:val="00A16EF5"/>
    <w:rsid w:val="00A200ED"/>
    <w:rsid w:val="00A208E9"/>
    <w:rsid w:val="00A20CBB"/>
    <w:rsid w:val="00A20D07"/>
    <w:rsid w:val="00A214E2"/>
    <w:rsid w:val="00A220D0"/>
    <w:rsid w:val="00A22C73"/>
    <w:rsid w:val="00A231BE"/>
    <w:rsid w:val="00A23D26"/>
    <w:rsid w:val="00A2451B"/>
    <w:rsid w:val="00A2609A"/>
    <w:rsid w:val="00A261A6"/>
    <w:rsid w:val="00A26456"/>
    <w:rsid w:val="00A266B1"/>
    <w:rsid w:val="00A31CC9"/>
    <w:rsid w:val="00A31D26"/>
    <w:rsid w:val="00A323DF"/>
    <w:rsid w:val="00A32C52"/>
    <w:rsid w:val="00A32E22"/>
    <w:rsid w:val="00A33526"/>
    <w:rsid w:val="00A33926"/>
    <w:rsid w:val="00A33F6D"/>
    <w:rsid w:val="00A340E4"/>
    <w:rsid w:val="00A3425F"/>
    <w:rsid w:val="00A35587"/>
    <w:rsid w:val="00A35C4B"/>
    <w:rsid w:val="00A36F47"/>
    <w:rsid w:val="00A37274"/>
    <w:rsid w:val="00A412CE"/>
    <w:rsid w:val="00A42082"/>
    <w:rsid w:val="00A4304A"/>
    <w:rsid w:val="00A431E4"/>
    <w:rsid w:val="00A43BD1"/>
    <w:rsid w:val="00A4479D"/>
    <w:rsid w:val="00A45499"/>
    <w:rsid w:val="00A454AE"/>
    <w:rsid w:val="00A45679"/>
    <w:rsid w:val="00A463CE"/>
    <w:rsid w:val="00A46912"/>
    <w:rsid w:val="00A47BF5"/>
    <w:rsid w:val="00A47D5B"/>
    <w:rsid w:val="00A500BE"/>
    <w:rsid w:val="00A502D6"/>
    <w:rsid w:val="00A50838"/>
    <w:rsid w:val="00A50F7D"/>
    <w:rsid w:val="00A51FBA"/>
    <w:rsid w:val="00A521E9"/>
    <w:rsid w:val="00A525AD"/>
    <w:rsid w:val="00A525E5"/>
    <w:rsid w:val="00A53CDE"/>
    <w:rsid w:val="00A540C6"/>
    <w:rsid w:val="00A554D3"/>
    <w:rsid w:val="00A55B2E"/>
    <w:rsid w:val="00A56D56"/>
    <w:rsid w:val="00A572AD"/>
    <w:rsid w:val="00A575EE"/>
    <w:rsid w:val="00A57682"/>
    <w:rsid w:val="00A57704"/>
    <w:rsid w:val="00A57918"/>
    <w:rsid w:val="00A57ACF"/>
    <w:rsid w:val="00A60D0B"/>
    <w:rsid w:val="00A61AB8"/>
    <w:rsid w:val="00A6260D"/>
    <w:rsid w:val="00A6363E"/>
    <w:rsid w:val="00A63E66"/>
    <w:rsid w:val="00A64087"/>
    <w:rsid w:val="00A6477E"/>
    <w:rsid w:val="00A64799"/>
    <w:rsid w:val="00A65633"/>
    <w:rsid w:val="00A6565B"/>
    <w:rsid w:val="00A669EE"/>
    <w:rsid w:val="00A66AA4"/>
    <w:rsid w:val="00A66AC3"/>
    <w:rsid w:val="00A66B31"/>
    <w:rsid w:val="00A67258"/>
    <w:rsid w:val="00A675C3"/>
    <w:rsid w:val="00A679C5"/>
    <w:rsid w:val="00A67E6C"/>
    <w:rsid w:val="00A7018A"/>
    <w:rsid w:val="00A70A97"/>
    <w:rsid w:val="00A7210D"/>
    <w:rsid w:val="00A72F66"/>
    <w:rsid w:val="00A7324C"/>
    <w:rsid w:val="00A73AFE"/>
    <w:rsid w:val="00A7414D"/>
    <w:rsid w:val="00A7418E"/>
    <w:rsid w:val="00A74679"/>
    <w:rsid w:val="00A7478C"/>
    <w:rsid w:val="00A75207"/>
    <w:rsid w:val="00A75370"/>
    <w:rsid w:val="00A75950"/>
    <w:rsid w:val="00A76EB4"/>
    <w:rsid w:val="00A80508"/>
    <w:rsid w:val="00A80888"/>
    <w:rsid w:val="00A813A1"/>
    <w:rsid w:val="00A813FE"/>
    <w:rsid w:val="00A816E5"/>
    <w:rsid w:val="00A81ECB"/>
    <w:rsid w:val="00A822E7"/>
    <w:rsid w:val="00A8236F"/>
    <w:rsid w:val="00A825B5"/>
    <w:rsid w:val="00A82841"/>
    <w:rsid w:val="00A828BC"/>
    <w:rsid w:val="00A85479"/>
    <w:rsid w:val="00A8575F"/>
    <w:rsid w:val="00A85C0D"/>
    <w:rsid w:val="00A8605F"/>
    <w:rsid w:val="00A863F7"/>
    <w:rsid w:val="00A86892"/>
    <w:rsid w:val="00A872C7"/>
    <w:rsid w:val="00A87A22"/>
    <w:rsid w:val="00A87A53"/>
    <w:rsid w:val="00A87F73"/>
    <w:rsid w:val="00A901CC"/>
    <w:rsid w:val="00A9055A"/>
    <w:rsid w:val="00A908AB"/>
    <w:rsid w:val="00A90E91"/>
    <w:rsid w:val="00A911F3"/>
    <w:rsid w:val="00A91336"/>
    <w:rsid w:val="00A91985"/>
    <w:rsid w:val="00A91CEA"/>
    <w:rsid w:val="00A91D3F"/>
    <w:rsid w:val="00A9220A"/>
    <w:rsid w:val="00A931A4"/>
    <w:rsid w:val="00A93E33"/>
    <w:rsid w:val="00A940E1"/>
    <w:rsid w:val="00A94892"/>
    <w:rsid w:val="00A94D35"/>
    <w:rsid w:val="00A952CE"/>
    <w:rsid w:val="00A957AF"/>
    <w:rsid w:val="00A959A9"/>
    <w:rsid w:val="00A95D75"/>
    <w:rsid w:val="00A95E85"/>
    <w:rsid w:val="00A96DE3"/>
    <w:rsid w:val="00A978FA"/>
    <w:rsid w:val="00AA02B6"/>
    <w:rsid w:val="00AA082A"/>
    <w:rsid w:val="00AA0867"/>
    <w:rsid w:val="00AA0D25"/>
    <w:rsid w:val="00AA1120"/>
    <w:rsid w:val="00AA1A20"/>
    <w:rsid w:val="00AA1FD5"/>
    <w:rsid w:val="00AA26A2"/>
    <w:rsid w:val="00AA291E"/>
    <w:rsid w:val="00AA3401"/>
    <w:rsid w:val="00AA361C"/>
    <w:rsid w:val="00AA3DC6"/>
    <w:rsid w:val="00AA3DD8"/>
    <w:rsid w:val="00AA3F90"/>
    <w:rsid w:val="00AA42E0"/>
    <w:rsid w:val="00AA42F3"/>
    <w:rsid w:val="00AA45B4"/>
    <w:rsid w:val="00AA4B6C"/>
    <w:rsid w:val="00AA574F"/>
    <w:rsid w:val="00AA5817"/>
    <w:rsid w:val="00AA598F"/>
    <w:rsid w:val="00AA61C1"/>
    <w:rsid w:val="00AA64C6"/>
    <w:rsid w:val="00AA6A64"/>
    <w:rsid w:val="00AA6FFA"/>
    <w:rsid w:val="00AA7117"/>
    <w:rsid w:val="00AB105F"/>
    <w:rsid w:val="00AB1658"/>
    <w:rsid w:val="00AB179A"/>
    <w:rsid w:val="00AB217B"/>
    <w:rsid w:val="00AB299B"/>
    <w:rsid w:val="00AB365B"/>
    <w:rsid w:val="00AB373A"/>
    <w:rsid w:val="00AB3C8A"/>
    <w:rsid w:val="00AB3CAA"/>
    <w:rsid w:val="00AB41DD"/>
    <w:rsid w:val="00AB4230"/>
    <w:rsid w:val="00AB4276"/>
    <w:rsid w:val="00AB46DA"/>
    <w:rsid w:val="00AB47C6"/>
    <w:rsid w:val="00AB481D"/>
    <w:rsid w:val="00AB495D"/>
    <w:rsid w:val="00AB49F1"/>
    <w:rsid w:val="00AB4B40"/>
    <w:rsid w:val="00AB4EDD"/>
    <w:rsid w:val="00AB5901"/>
    <w:rsid w:val="00AB5EC1"/>
    <w:rsid w:val="00AB5F82"/>
    <w:rsid w:val="00AB602D"/>
    <w:rsid w:val="00AB6DF8"/>
    <w:rsid w:val="00AB773A"/>
    <w:rsid w:val="00AB7EBC"/>
    <w:rsid w:val="00AC03BD"/>
    <w:rsid w:val="00AC06BE"/>
    <w:rsid w:val="00AC0A22"/>
    <w:rsid w:val="00AC24C8"/>
    <w:rsid w:val="00AC2A2A"/>
    <w:rsid w:val="00AC2BEF"/>
    <w:rsid w:val="00AC4577"/>
    <w:rsid w:val="00AC45D4"/>
    <w:rsid w:val="00AC467A"/>
    <w:rsid w:val="00AC5014"/>
    <w:rsid w:val="00AC56B0"/>
    <w:rsid w:val="00AC573E"/>
    <w:rsid w:val="00AC59E8"/>
    <w:rsid w:val="00AC5A78"/>
    <w:rsid w:val="00AC5F9F"/>
    <w:rsid w:val="00AC623E"/>
    <w:rsid w:val="00AC63D8"/>
    <w:rsid w:val="00AC69F8"/>
    <w:rsid w:val="00AC7C4D"/>
    <w:rsid w:val="00AD10DF"/>
    <w:rsid w:val="00AD17E2"/>
    <w:rsid w:val="00AD1F61"/>
    <w:rsid w:val="00AD271A"/>
    <w:rsid w:val="00AD2C12"/>
    <w:rsid w:val="00AD2F02"/>
    <w:rsid w:val="00AD3D92"/>
    <w:rsid w:val="00AD46B2"/>
    <w:rsid w:val="00AD48E0"/>
    <w:rsid w:val="00AD49AA"/>
    <w:rsid w:val="00AD5F84"/>
    <w:rsid w:val="00AD64EB"/>
    <w:rsid w:val="00AD654E"/>
    <w:rsid w:val="00AD66D5"/>
    <w:rsid w:val="00AD735D"/>
    <w:rsid w:val="00AD75E5"/>
    <w:rsid w:val="00AD7827"/>
    <w:rsid w:val="00AD7936"/>
    <w:rsid w:val="00AE0D44"/>
    <w:rsid w:val="00AE0E84"/>
    <w:rsid w:val="00AE0FD5"/>
    <w:rsid w:val="00AE13B7"/>
    <w:rsid w:val="00AE13F5"/>
    <w:rsid w:val="00AE1547"/>
    <w:rsid w:val="00AE2727"/>
    <w:rsid w:val="00AE2B89"/>
    <w:rsid w:val="00AE2E66"/>
    <w:rsid w:val="00AE438D"/>
    <w:rsid w:val="00AE44E1"/>
    <w:rsid w:val="00AE6BF1"/>
    <w:rsid w:val="00AE7C8F"/>
    <w:rsid w:val="00AE7D65"/>
    <w:rsid w:val="00AF032D"/>
    <w:rsid w:val="00AF0752"/>
    <w:rsid w:val="00AF0F83"/>
    <w:rsid w:val="00AF1A81"/>
    <w:rsid w:val="00AF21B5"/>
    <w:rsid w:val="00AF28BA"/>
    <w:rsid w:val="00AF3B42"/>
    <w:rsid w:val="00AF3C5B"/>
    <w:rsid w:val="00AF46DF"/>
    <w:rsid w:val="00AF4E4F"/>
    <w:rsid w:val="00AF51CD"/>
    <w:rsid w:val="00AF5969"/>
    <w:rsid w:val="00AF757F"/>
    <w:rsid w:val="00AF76F6"/>
    <w:rsid w:val="00AF78C5"/>
    <w:rsid w:val="00AF78F1"/>
    <w:rsid w:val="00AF7E7B"/>
    <w:rsid w:val="00B00622"/>
    <w:rsid w:val="00B0075C"/>
    <w:rsid w:val="00B007CC"/>
    <w:rsid w:val="00B008B7"/>
    <w:rsid w:val="00B008FB"/>
    <w:rsid w:val="00B00A8D"/>
    <w:rsid w:val="00B0148C"/>
    <w:rsid w:val="00B0262E"/>
    <w:rsid w:val="00B02831"/>
    <w:rsid w:val="00B02BCD"/>
    <w:rsid w:val="00B0302F"/>
    <w:rsid w:val="00B0477A"/>
    <w:rsid w:val="00B0488F"/>
    <w:rsid w:val="00B05293"/>
    <w:rsid w:val="00B0607D"/>
    <w:rsid w:val="00B073E2"/>
    <w:rsid w:val="00B075C0"/>
    <w:rsid w:val="00B07AFA"/>
    <w:rsid w:val="00B07B3A"/>
    <w:rsid w:val="00B07CD1"/>
    <w:rsid w:val="00B07DEC"/>
    <w:rsid w:val="00B10052"/>
    <w:rsid w:val="00B10922"/>
    <w:rsid w:val="00B10C52"/>
    <w:rsid w:val="00B10E47"/>
    <w:rsid w:val="00B12349"/>
    <w:rsid w:val="00B12547"/>
    <w:rsid w:val="00B1284E"/>
    <w:rsid w:val="00B12860"/>
    <w:rsid w:val="00B1371A"/>
    <w:rsid w:val="00B13BD6"/>
    <w:rsid w:val="00B143FC"/>
    <w:rsid w:val="00B14736"/>
    <w:rsid w:val="00B14C7F"/>
    <w:rsid w:val="00B154F6"/>
    <w:rsid w:val="00B16DEC"/>
    <w:rsid w:val="00B170A3"/>
    <w:rsid w:val="00B17459"/>
    <w:rsid w:val="00B201AC"/>
    <w:rsid w:val="00B20214"/>
    <w:rsid w:val="00B2088D"/>
    <w:rsid w:val="00B20EBB"/>
    <w:rsid w:val="00B20F4F"/>
    <w:rsid w:val="00B2153F"/>
    <w:rsid w:val="00B2216C"/>
    <w:rsid w:val="00B22563"/>
    <w:rsid w:val="00B23A41"/>
    <w:rsid w:val="00B2455A"/>
    <w:rsid w:val="00B24AC9"/>
    <w:rsid w:val="00B25384"/>
    <w:rsid w:val="00B25966"/>
    <w:rsid w:val="00B25F80"/>
    <w:rsid w:val="00B26390"/>
    <w:rsid w:val="00B2652D"/>
    <w:rsid w:val="00B2654E"/>
    <w:rsid w:val="00B26674"/>
    <w:rsid w:val="00B26BAC"/>
    <w:rsid w:val="00B26FF5"/>
    <w:rsid w:val="00B305D3"/>
    <w:rsid w:val="00B30659"/>
    <w:rsid w:val="00B30A19"/>
    <w:rsid w:val="00B30C1E"/>
    <w:rsid w:val="00B326A7"/>
    <w:rsid w:val="00B33BE5"/>
    <w:rsid w:val="00B33DF0"/>
    <w:rsid w:val="00B3462E"/>
    <w:rsid w:val="00B35F56"/>
    <w:rsid w:val="00B36071"/>
    <w:rsid w:val="00B361EA"/>
    <w:rsid w:val="00B3650C"/>
    <w:rsid w:val="00B3664A"/>
    <w:rsid w:val="00B36F11"/>
    <w:rsid w:val="00B3701D"/>
    <w:rsid w:val="00B3774B"/>
    <w:rsid w:val="00B37E08"/>
    <w:rsid w:val="00B37E8E"/>
    <w:rsid w:val="00B40B27"/>
    <w:rsid w:val="00B4102F"/>
    <w:rsid w:val="00B419E3"/>
    <w:rsid w:val="00B41DA2"/>
    <w:rsid w:val="00B43C45"/>
    <w:rsid w:val="00B43CAA"/>
    <w:rsid w:val="00B441D7"/>
    <w:rsid w:val="00B444A6"/>
    <w:rsid w:val="00B44BE8"/>
    <w:rsid w:val="00B4531B"/>
    <w:rsid w:val="00B454D0"/>
    <w:rsid w:val="00B45728"/>
    <w:rsid w:val="00B461B6"/>
    <w:rsid w:val="00B4653F"/>
    <w:rsid w:val="00B47533"/>
    <w:rsid w:val="00B500D8"/>
    <w:rsid w:val="00B50227"/>
    <w:rsid w:val="00B50484"/>
    <w:rsid w:val="00B504AA"/>
    <w:rsid w:val="00B5074D"/>
    <w:rsid w:val="00B50D7C"/>
    <w:rsid w:val="00B514C9"/>
    <w:rsid w:val="00B52276"/>
    <w:rsid w:val="00B5252F"/>
    <w:rsid w:val="00B52AE6"/>
    <w:rsid w:val="00B533D3"/>
    <w:rsid w:val="00B5389A"/>
    <w:rsid w:val="00B53B1B"/>
    <w:rsid w:val="00B5425A"/>
    <w:rsid w:val="00B56083"/>
    <w:rsid w:val="00B572BD"/>
    <w:rsid w:val="00B57E97"/>
    <w:rsid w:val="00B6000F"/>
    <w:rsid w:val="00B60C0D"/>
    <w:rsid w:val="00B60E6F"/>
    <w:rsid w:val="00B60FE7"/>
    <w:rsid w:val="00B61292"/>
    <w:rsid w:val="00B617F4"/>
    <w:rsid w:val="00B61E7D"/>
    <w:rsid w:val="00B634B0"/>
    <w:rsid w:val="00B63684"/>
    <w:rsid w:val="00B64562"/>
    <w:rsid w:val="00B64E0E"/>
    <w:rsid w:val="00B65357"/>
    <w:rsid w:val="00B655B9"/>
    <w:rsid w:val="00B65C07"/>
    <w:rsid w:val="00B65FA9"/>
    <w:rsid w:val="00B66D26"/>
    <w:rsid w:val="00B6717D"/>
    <w:rsid w:val="00B7051E"/>
    <w:rsid w:val="00B7068D"/>
    <w:rsid w:val="00B713A4"/>
    <w:rsid w:val="00B713AE"/>
    <w:rsid w:val="00B72BD4"/>
    <w:rsid w:val="00B72C15"/>
    <w:rsid w:val="00B73021"/>
    <w:rsid w:val="00B7414F"/>
    <w:rsid w:val="00B753A9"/>
    <w:rsid w:val="00B75DC5"/>
    <w:rsid w:val="00B76AD5"/>
    <w:rsid w:val="00B77053"/>
    <w:rsid w:val="00B77771"/>
    <w:rsid w:val="00B77847"/>
    <w:rsid w:val="00B77E09"/>
    <w:rsid w:val="00B80DF5"/>
    <w:rsid w:val="00B810C3"/>
    <w:rsid w:val="00B81BE0"/>
    <w:rsid w:val="00B81FE7"/>
    <w:rsid w:val="00B8200E"/>
    <w:rsid w:val="00B82477"/>
    <w:rsid w:val="00B8270D"/>
    <w:rsid w:val="00B83683"/>
    <w:rsid w:val="00B8378C"/>
    <w:rsid w:val="00B851D0"/>
    <w:rsid w:val="00B856E5"/>
    <w:rsid w:val="00B9145A"/>
    <w:rsid w:val="00B92158"/>
    <w:rsid w:val="00B9228A"/>
    <w:rsid w:val="00B92350"/>
    <w:rsid w:val="00B930D8"/>
    <w:rsid w:val="00B93697"/>
    <w:rsid w:val="00B93802"/>
    <w:rsid w:val="00B93B2F"/>
    <w:rsid w:val="00B942FE"/>
    <w:rsid w:val="00B9558D"/>
    <w:rsid w:val="00B95601"/>
    <w:rsid w:val="00B96264"/>
    <w:rsid w:val="00B967C1"/>
    <w:rsid w:val="00B96B5A"/>
    <w:rsid w:val="00B97662"/>
    <w:rsid w:val="00BA00D3"/>
    <w:rsid w:val="00BA030D"/>
    <w:rsid w:val="00BA21F4"/>
    <w:rsid w:val="00BA2456"/>
    <w:rsid w:val="00BA263E"/>
    <w:rsid w:val="00BA27EC"/>
    <w:rsid w:val="00BA2BD3"/>
    <w:rsid w:val="00BA30EC"/>
    <w:rsid w:val="00BA3A7C"/>
    <w:rsid w:val="00BA3C95"/>
    <w:rsid w:val="00BA44DC"/>
    <w:rsid w:val="00BA4B15"/>
    <w:rsid w:val="00BA4CF4"/>
    <w:rsid w:val="00BA4EBD"/>
    <w:rsid w:val="00BA5262"/>
    <w:rsid w:val="00BA53F0"/>
    <w:rsid w:val="00BA54BE"/>
    <w:rsid w:val="00BA5661"/>
    <w:rsid w:val="00BA569F"/>
    <w:rsid w:val="00BA59CC"/>
    <w:rsid w:val="00BA5B75"/>
    <w:rsid w:val="00BA5BB3"/>
    <w:rsid w:val="00BA5BC6"/>
    <w:rsid w:val="00BA5CA4"/>
    <w:rsid w:val="00BA7CB7"/>
    <w:rsid w:val="00BA7E33"/>
    <w:rsid w:val="00BB0500"/>
    <w:rsid w:val="00BB0896"/>
    <w:rsid w:val="00BB0AF0"/>
    <w:rsid w:val="00BB0B20"/>
    <w:rsid w:val="00BB1BA6"/>
    <w:rsid w:val="00BB2151"/>
    <w:rsid w:val="00BB25C8"/>
    <w:rsid w:val="00BB2755"/>
    <w:rsid w:val="00BB2915"/>
    <w:rsid w:val="00BB2E40"/>
    <w:rsid w:val="00BB2F95"/>
    <w:rsid w:val="00BB34B5"/>
    <w:rsid w:val="00BB42DF"/>
    <w:rsid w:val="00BB4C32"/>
    <w:rsid w:val="00BB5216"/>
    <w:rsid w:val="00BB5AB0"/>
    <w:rsid w:val="00BB62AD"/>
    <w:rsid w:val="00BB6449"/>
    <w:rsid w:val="00BB64D4"/>
    <w:rsid w:val="00BB68FD"/>
    <w:rsid w:val="00BB6E8C"/>
    <w:rsid w:val="00BB776E"/>
    <w:rsid w:val="00BB79D5"/>
    <w:rsid w:val="00BC007B"/>
    <w:rsid w:val="00BC03B1"/>
    <w:rsid w:val="00BC1659"/>
    <w:rsid w:val="00BC16C9"/>
    <w:rsid w:val="00BC1A3E"/>
    <w:rsid w:val="00BC1EBC"/>
    <w:rsid w:val="00BC264A"/>
    <w:rsid w:val="00BC27AD"/>
    <w:rsid w:val="00BC366B"/>
    <w:rsid w:val="00BC3C21"/>
    <w:rsid w:val="00BC45C5"/>
    <w:rsid w:val="00BC4811"/>
    <w:rsid w:val="00BC5918"/>
    <w:rsid w:val="00BC6146"/>
    <w:rsid w:val="00BC6538"/>
    <w:rsid w:val="00BC67B8"/>
    <w:rsid w:val="00BC78AD"/>
    <w:rsid w:val="00BD0420"/>
    <w:rsid w:val="00BD0649"/>
    <w:rsid w:val="00BD0EA4"/>
    <w:rsid w:val="00BD0EA6"/>
    <w:rsid w:val="00BD10EE"/>
    <w:rsid w:val="00BD137A"/>
    <w:rsid w:val="00BD1529"/>
    <w:rsid w:val="00BD1556"/>
    <w:rsid w:val="00BD1AB9"/>
    <w:rsid w:val="00BD2169"/>
    <w:rsid w:val="00BD2D39"/>
    <w:rsid w:val="00BD38AE"/>
    <w:rsid w:val="00BD4117"/>
    <w:rsid w:val="00BD4F10"/>
    <w:rsid w:val="00BD5C7B"/>
    <w:rsid w:val="00BD69DC"/>
    <w:rsid w:val="00BD6A9B"/>
    <w:rsid w:val="00BD6B9C"/>
    <w:rsid w:val="00BD6FFC"/>
    <w:rsid w:val="00BD73FB"/>
    <w:rsid w:val="00BD7DCE"/>
    <w:rsid w:val="00BE0574"/>
    <w:rsid w:val="00BE12D3"/>
    <w:rsid w:val="00BE1BE8"/>
    <w:rsid w:val="00BE1EBF"/>
    <w:rsid w:val="00BE2638"/>
    <w:rsid w:val="00BE295A"/>
    <w:rsid w:val="00BE2B96"/>
    <w:rsid w:val="00BE2C5F"/>
    <w:rsid w:val="00BE331B"/>
    <w:rsid w:val="00BE3519"/>
    <w:rsid w:val="00BE3594"/>
    <w:rsid w:val="00BE3630"/>
    <w:rsid w:val="00BE50F8"/>
    <w:rsid w:val="00BE5414"/>
    <w:rsid w:val="00BE645F"/>
    <w:rsid w:val="00BE658C"/>
    <w:rsid w:val="00BE666A"/>
    <w:rsid w:val="00BE68E4"/>
    <w:rsid w:val="00BE6EED"/>
    <w:rsid w:val="00BE708D"/>
    <w:rsid w:val="00BE74E0"/>
    <w:rsid w:val="00BF087F"/>
    <w:rsid w:val="00BF08DD"/>
    <w:rsid w:val="00BF0FBD"/>
    <w:rsid w:val="00BF1384"/>
    <w:rsid w:val="00BF1402"/>
    <w:rsid w:val="00BF162E"/>
    <w:rsid w:val="00BF1C97"/>
    <w:rsid w:val="00BF305C"/>
    <w:rsid w:val="00BF30C8"/>
    <w:rsid w:val="00BF3CDD"/>
    <w:rsid w:val="00BF3EF7"/>
    <w:rsid w:val="00BF4446"/>
    <w:rsid w:val="00BF56BA"/>
    <w:rsid w:val="00BF5B8E"/>
    <w:rsid w:val="00C00197"/>
    <w:rsid w:val="00C00C49"/>
    <w:rsid w:val="00C00C81"/>
    <w:rsid w:val="00C011DE"/>
    <w:rsid w:val="00C01580"/>
    <w:rsid w:val="00C0165C"/>
    <w:rsid w:val="00C02D8F"/>
    <w:rsid w:val="00C03468"/>
    <w:rsid w:val="00C03669"/>
    <w:rsid w:val="00C03E2B"/>
    <w:rsid w:val="00C0477A"/>
    <w:rsid w:val="00C04DE6"/>
    <w:rsid w:val="00C05B9A"/>
    <w:rsid w:val="00C06967"/>
    <w:rsid w:val="00C06C26"/>
    <w:rsid w:val="00C06D6E"/>
    <w:rsid w:val="00C07325"/>
    <w:rsid w:val="00C07CC7"/>
    <w:rsid w:val="00C10119"/>
    <w:rsid w:val="00C10590"/>
    <w:rsid w:val="00C110D4"/>
    <w:rsid w:val="00C1115B"/>
    <w:rsid w:val="00C11227"/>
    <w:rsid w:val="00C1123A"/>
    <w:rsid w:val="00C1129B"/>
    <w:rsid w:val="00C11BD5"/>
    <w:rsid w:val="00C13188"/>
    <w:rsid w:val="00C131C6"/>
    <w:rsid w:val="00C1368A"/>
    <w:rsid w:val="00C13BA5"/>
    <w:rsid w:val="00C13BB3"/>
    <w:rsid w:val="00C1423A"/>
    <w:rsid w:val="00C14381"/>
    <w:rsid w:val="00C14D3A"/>
    <w:rsid w:val="00C15D91"/>
    <w:rsid w:val="00C15ECC"/>
    <w:rsid w:val="00C1635E"/>
    <w:rsid w:val="00C16918"/>
    <w:rsid w:val="00C172B4"/>
    <w:rsid w:val="00C17ACD"/>
    <w:rsid w:val="00C20A3B"/>
    <w:rsid w:val="00C20F32"/>
    <w:rsid w:val="00C21714"/>
    <w:rsid w:val="00C21A8D"/>
    <w:rsid w:val="00C22BD2"/>
    <w:rsid w:val="00C23ADD"/>
    <w:rsid w:val="00C24478"/>
    <w:rsid w:val="00C25A55"/>
    <w:rsid w:val="00C26098"/>
    <w:rsid w:val="00C26318"/>
    <w:rsid w:val="00C27443"/>
    <w:rsid w:val="00C27572"/>
    <w:rsid w:val="00C27CD1"/>
    <w:rsid w:val="00C3017F"/>
    <w:rsid w:val="00C301BA"/>
    <w:rsid w:val="00C30773"/>
    <w:rsid w:val="00C308E0"/>
    <w:rsid w:val="00C309EC"/>
    <w:rsid w:val="00C311F1"/>
    <w:rsid w:val="00C33031"/>
    <w:rsid w:val="00C333C1"/>
    <w:rsid w:val="00C34084"/>
    <w:rsid w:val="00C35180"/>
    <w:rsid w:val="00C35582"/>
    <w:rsid w:val="00C355F4"/>
    <w:rsid w:val="00C35B27"/>
    <w:rsid w:val="00C36B05"/>
    <w:rsid w:val="00C36C48"/>
    <w:rsid w:val="00C37604"/>
    <w:rsid w:val="00C3792B"/>
    <w:rsid w:val="00C40A70"/>
    <w:rsid w:val="00C4162F"/>
    <w:rsid w:val="00C4196A"/>
    <w:rsid w:val="00C42C4C"/>
    <w:rsid w:val="00C42FEE"/>
    <w:rsid w:val="00C43DD4"/>
    <w:rsid w:val="00C43E5B"/>
    <w:rsid w:val="00C43F64"/>
    <w:rsid w:val="00C44109"/>
    <w:rsid w:val="00C452FF"/>
    <w:rsid w:val="00C45334"/>
    <w:rsid w:val="00C45535"/>
    <w:rsid w:val="00C5010C"/>
    <w:rsid w:val="00C507FF"/>
    <w:rsid w:val="00C509F8"/>
    <w:rsid w:val="00C51EBA"/>
    <w:rsid w:val="00C52649"/>
    <w:rsid w:val="00C52B32"/>
    <w:rsid w:val="00C5323C"/>
    <w:rsid w:val="00C53302"/>
    <w:rsid w:val="00C53471"/>
    <w:rsid w:val="00C53687"/>
    <w:rsid w:val="00C53E55"/>
    <w:rsid w:val="00C55893"/>
    <w:rsid w:val="00C5601C"/>
    <w:rsid w:val="00C5622A"/>
    <w:rsid w:val="00C57255"/>
    <w:rsid w:val="00C60688"/>
    <w:rsid w:val="00C60F61"/>
    <w:rsid w:val="00C614ED"/>
    <w:rsid w:val="00C618D5"/>
    <w:rsid w:val="00C61B47"/>
    <w:rsid w:val="00C6260B"/>
    <w:rsid w:val="00C64FA4"/>
    <w:rsid w:val="00C64FB2"/>
    <w:rsid w:val="00C662C7"/>
    <w:rsid w:val="00C662E8"/>
    <w:rsid w:val="00C66321"/>
    <w:rsid w:val="00C6632D"/>
    <w:rsid w:val="00C66431"/>
    <w:rsid w:val="00C66D01"/>
    <w:rsid w:val="00C673EC"/>
    <w:rsid w:val="00C67735"/>
    <w:rsid w:val="00C678B4"/>
    <w:rsid w:val="00C67DE6"/>
    <w:rsid w:val="00C70213"/>
    <w:rsid w:val="00C71EDB"/>
    <w:rsid w:val="00C726F2"/>
    <w:rsid w:val="00C72E96"/>
    <w:rsid w:val="00C7337D"/>
    <w:rsid w:val="00C73BCE"/>
    <w:rsid w:val="00C73E6A"/>
    <w:rsid w:val="00C74595"/>
    <w:rsid w:val="00C74D91"/>
    <w:rsid w:val="00C7534C"/>
    <w:rsid w:val="00C7555B"/>
    <w:rsid w:val="00C75625"/>
    <w:rsid w:val="00C75789"/>
    <w:rsid w:val="00C75874"/>
    <w:rsid w:val="00C75B41"/>
    <w:rsid w:val="00C75B4E"/>
    <w:rsid w:val="00C76AB5"/>
    <w:rsid w:val="00C77B52"/>
    <w:rsid w:val="00C77CD9"/>
    <w:rsid w:val="00C8043E"/>
    <w:rsid w:val="00C80493"/>
    <w:rsid w:val="00C80E2F"/>
    <w:rsid w:val="00C81547"/>
    <w:rsid w:val="00C81B92"/>
    <w:rsid w:val="00C81F61"/>
    <w:rsid w:val="00C825C9"/>
    <w:rsid w:val="00C827A6"/>
    <w:rsid w:val="00C8282A"/>
    <w:rsid w:val="00C8292B"/>
    <w:rsid w:val="00C82E67"/>
    <w:rsid w:val="00C83001"/>
    <w:rsid w:val="00C8326F"/>
    <w:rsid w:val="00C834E9"/>
    <w:rsid w:val="00C8649A"/>
    <w:rsid w:val="00C86BCB"/>
    <w:rsid w:val="00C87AD1"/>
    <w:rsid w:val="00C90B06"/>
    <w:rsid w:val="00C90EDD"/>
    <w:rsid w:val="00C926F1"/>
    <w:rsid w:val="00C93041"/>
    <w:rsid w:val="00C93B5B"/>
    <w:rsid w:val="00C93BC0"/>
    <w:rsid w:val="00C949B1"/>
    <w:rsid w:val="00C949FA"/>
    <w:rsid w:val="00C956F7"/>
    <w:rsid w:val="00C95934"/>
    <w:rsid w:val="00C95C35"/>
    <w:rsid w:val="00C9692C"/>
    <w:rsid w:val="00C9750F"/>
    <w:rsid w:val="00C97ED7"/>
    <w:rsid w:val="00CA040D"/>
    <w:rsid w:val="00CA0520"/>
    <w:rsid w:val="00CA0569"/>
    <w:rsid w:val="00CA08EC"/>
    <w:rsid w:val="00CA12BA"/>
    <w:rsid w:val="00CA18D3"/>
    <w:rsid w:val="00CA1C44"/>
    <w:rsid w:val="00CA243C"/>
    <w:rsid w:val="00CA2B0D"/>
    <w:rsid w:val="00CA2D3C"/>
    <w:rsid w:val="00CA2DDA"/>
    <w:rsid w:val="00CA34D8"/>
    <w:rsid w:val="00CA4410"/>
    <w:rsid w:val="00CA4997"/>
    <w:rsid w:val="00CA53F6"/>
    <w:rsid w:val="00CA567B"/>
    <w:rsid w:val="00CA585E"/>
    <w:rsid w:val="00CA684F"/>
    <w:rsid w:val="00CA6CCD"/>
    <w:rsid w:val="00CA7663"/>
    <w:rsid w:val="00CA7AB2"/>
    <w:rsid w:val="00CB094F"/>
    <w:rsid w:val="00CB117C"/>
    <w:rsid w:val="00CB2348"/>
    <w:rsid w:val="00CB24CB"/>
    <w:rsid w:val="00CB2710"/>
    <w:rsid w:val="00CB2AFE"/>
    <w:rsid w:val="00CB3344"/>
    <w:rsid w:val="00CB4FAC"/>
    <w:rsid w:val="00CB5393"/>
    <w:rsid w:val="00CB5679"/>
    <w:rsid w:val="00CB56E8"/>
    <w:rsid w:val="00CB5B27"/>
    <w:rsid w:val="00CB7DCF"/>
    <w:rsid w:val="00CC01CD"/>
    <w:rsid w:val="00CC0335"/>
    <w:rsid w:val="00CC053B"/>
    <w:rsid w:val="00CC0838"/>
    <w:rsid w:val="00CC1C13"/>
    <w:rsid w:val="00CC2035"/>
    <w:rsid w:val="00CC3283"/>
    <w:rsid w:val="00CC3DEF"/>
    <w:rsid w:val="00CC4301"/>
    <w:rsid w:val="00CC4BEA"/>
    <w:rsid w:val="00CC4CF4"/>
    <w:rsid w:val="00CC4E50"/>
    <w:rsid w:val="00CC4FAB"/>
    <w:rsid w:val="00CC51A0"/>
    <w:rsid w:val="00CC56EE"/>
    <w:rsid w:val="00CC5A3E"/>
    <w:rsid w:val="00CC5DFC"/>
    <w:rsid w:val="00CC76F2"/>
    <w:rsid w:val="00CC7E02"/>
    <w:rsid w:val="00CD183B"/>
    <w:rsid w:val="00CD1B53"/>
    <w:rsid w:val="00CD1EA5"/>
    <w:rsid w:val="00CD259C"/>
    <w:rsid w:val="00CD321C"/>
    <w:rsid w:val="00CD4219"/>
    <w:rsid w:val="00CD5715"/>
    <w:rsid w:val="00CD5DA7"/>
    <w:rsid w:val="00CD69F4"/>
    <w:rsid w:val="00CD6B0E"/>
    <w:rsid w:val="00CD6CB0"/>
    <w:rsid w:val="00CD6D45"/>
    <w:rsid w:val="00CD73CF"/>
    <w:rsid w:val="00CE0174"/>
    <w:rsid w:val="00CE0302"/>
    <w:rsid w:val="00CE0B9D"/>
    <w:rsid w:val="00CE126C"/>
    <w:rsid w:val="00CE13D1"/>
    <w:rsid w:val="00CE2273"/>
    <w:rsid w:val="00CE27B3"/>
    <w:rsid w:val="00CE29AE"/>
    <w:rsid w:val="00CE2D28"/>
    <w:rsid w:val="00CE3788"/>
    <w:rsid w:val="00CE3AAF"/>
    <w:rsid w:val="00CE3D89"/>
    <w:rsid w:val="00CE494E"/>
    <w:rsid w:val="00CE4B64"/>
    <w:rsid w:val="00CE5481"/>
    <w:rsid w:val="00CE563B"/>
    <w:rsid w:val="00CE7859"/>
    <w:rsid w:val="00CE7DD5"/>
    <w:rsid w:val="00CE7E27"/>
    <w:rsid w:val="00CF08C8"/>
    <w:rsid w:val="00CF0942"/>
    <w:rsid w:val="00CF0976"/>
    <w:rsid w:val="00CF0AC3"/>
    <w:rsid w:val="00CF0C70"/>
    <w:rsid w:val="00CF0E2E"/>
    <w:rsid w:val="00CF0F73"/>
    <w:rsid w:val="00CF1CDB"/>
    <w:rsid w:val="00CF27A6"/>
    <w:rsid w:val="00CF2AE4"/>
    <w:rsid w:val="00CF2DE6"/>
    <w:rsid w:val="00CF34D0"/>
    <w:rsid w:val="00CF3711"/>
    <w:rsid w:val="00CF4251"/>
    <w:rsid w:val="00CF47CC"/>
    <w:rsid w:val="00CF4E55"/>
    <w:rsid w:val="00CF5EAC"/>
    <w:rsid w:val="00CF6166"/>
    <w:rsid w:val="00CF686F"/>
    <w:rsid w:val="00CF6E5C"/>
    <w:rsid w:val="00CF6EAB"/>
    <w:rsid w:val="00CF7024"/>
    <w:rsid w:val="00CF78AF"/>
    <w:rsid w:val="00CF7F57"/>
    <w:rsid w:val="00D0001C"/>
    <w:rsid w:val="00D006B5"/>
    <w:rsid w:val="00D007CC"/>
    <w:rsid w:val="00D0105E"/>
    <w:rsid w:val="00D010FE"/>
    <w:rsid w:val="00D011A7"/>
    <w:rsid w:val="00D0151A"/>
    <w:rsid w:val="00D015C1"/>
    <w:rsid w:val="00D01966"/>
    <w:rsid w:val="00D030F9"/>
    <w:rsid w:val="00D0416A"/>
    <w:rsid w:val="00D0440B"/>
    <w:rsid w:val="00D04B24"/>
    <w:rsid w:val="00D04CDB"/>
    <w:rsid w:val="00D05F97"/>
    <w:rsid w:val="00D0651D"/>
    <w:rsid w:val="00D0677C"/>
    <w:rsid w:val="00D069F4"/>
    <w:rsid w:val="00D10143"/>
    <w:rsid w:val="00D10E50"/>
    <w:rsid w:val="00D11EBD"/>
    <w:rsid w:val="00D123FC"/>
    <w:rsid w:val="00D12AE9"/>
    <w:rsid w:val="00D13EC0"/>
    <w:rsid w:val="00D14D90"/>
    <w:rsid w:val="00D14FA3"/>
    <w:rsid w:val="00D150CD"/>
    <w:rsid w:val="00D157DF"/>
    <w:rsid w:val="00D15BC0"/>
    <w:rsid w:val="00D1676C"/>
    <w:rsid w:val="00D16A83"/>
    <w:rsid w:val="00D17047"/>
    <w:rsid w:val="00D17A3F"/>
    <w:rsid w:val="00D21BDF"/>
    <w:rsid w:val="00D21E72"/>
    <w:rsid w:val="00D22A1C"/>
    <w:rsid w:val="00D22AF4"/>
    <w:rsid w:val="00D22CE2"/>
    <w:rsid w:val="00D22E55"/>
    <w:rsid w:val="00D23AB3"/>
    <w:rsid w:val="00D23F1F"/>
    <w:rsid w:val="00D23F3F"/>
    <w:rsid w:val="00D242D0"/>
    <w:rsid w:val="00D24874"/>
    <w:rsid w:val="00D24933"/>
    <w:rsid w:val="00D250A4"/>
    <w:rsid w:val="00D25203"/>
    <w:rsid w:val="00D25ECA"/>
    <w:rsid w:val="00D265B9"/>
    <w:rsid w:val="00D300B3"/>
    <w:rsid w:val="00D3075E"/>
    <w:rsid w:val="00D30960"/>
    <w:rsid w:val="00D30A0A"/>
    <w:rsid w:val="00D31BF1"/>
    <w:rsid w:val="00D31D14"/>
    <w:rsid w:val="00D32268"/>
    <w:rsid w:val="00D32EF6"/>
    <w:rsid w:val="00D32F15"/>
    <w:rsid w:val="00D33091"/>
    <w:rsid w:val="00D33135"/>
    <w:rsid w:val="00D344F2"/>
    <w:rsid w:val="00D34F82"/>
    <w:rsid w:val="00D355E0"/>
    <w:rsid w:val="00D35C96"/>
    <w:rsid w:val="00D35D7C"/>
    <w:rsid w:val="00D36B83"/>
    <w:rsid w:val="00D36E48"/>
    <w:rsid w:val="00D37939"/>
    <w:rsid w:val="00D406CA"/>
    <w:rsid w:val="00D40EC0"/>
    <w:rsid w:val="00D412EB"/>
    <w:rsid w:val="00D41E27"/>
    <w:rsid w:val="00D4206A"/>
    <w:rsid w:val="00D428EB"/>
    <w:rsid w:val="00D43AF1"/>
    <w:rsid w:val="00D43B58"/>
    <w:rsid w:val="00D43C4A"/>
    <w:rsid w:val="00D43EF6"/>
    <w:rsid w:val="00D43FE0"/>
    <w:rsid w:val="00D446FE"/>
    <w:rsid w:val="00D45A68"/>
    <w:rsid w:val="00D46004"/>
    <w:rsid w:val="00D470E7"/>
    <w:rsid w:val="00D472EB"/>
    <w:rsid w:val="00D4741E"/>
    <w:rsid w:val="00D474C5"/>
    <w:rsid w:val="00D47C4C"/>
    <w:rsid w:val="00D47ECB"/>
    <w:rsid w:val="00D5056F"/>
    <w:rsid w:val="00D50779"/>
    <w:rsid w:val="00D50902"/>
    <w:rsid w:val="00D513AA"/>
    <w:rsid w:val="00D51432"/>
    <w:rsid w:val="00D51F93"/>
    <w:rsid w:val="00D52810"/>
    <w:rsid w:val="00D528D9"/>
    <w:rsid w:val="00D5379A"/>
    <w:rsid w:val="00D549E2"/>
    <w:rsid w:val="00D54AEC"/>
    <w:rsid w:val="00D54D2D"/>
    <w:rsid w:val="00D54F72"/>
    <w:rsid w:val="00D55140"/>
    <w:rsid w:val="00D55F51"/>
    <w:rsid w:val="00D56387"/>
    <w:rsid w:val="00D563F2"/>
    <w:rsid w:val="00D56EC3"/>
    <w:rsid w:val="00D60432"/>
    <w:rsid w:val="00D607DD"/>
    <w:rsid w:val="00D61058"/>
    <w:rsid w:val="00D61AC3"/>
    <w:rsid w:val="00D61C65"/>
    <w:rsid w:val="00D623C9"/>
    <w:rsid w:val="00D6249A"/>
    <w:rsid w:val="00D62E77"/>
    <w:rsid w:val="00D64127"/>
    <w:rsid w:val="00D643AE"/>
    <w:rsid w:val="00D646FD"/>
    <w:rsid w:val="00D64D04"/>
    <w:rsid w:val="00D64D74"/>
    <w:rsid w:val="00D650D0"/>
    <w:rsid w:val="00D65A2A"/>
    <w:rsid w:val="00D65E32"/>
    <w:rsid w:val="00D66031"/>
    <w:rsid w:val="00D66419"/>
    <w:rsid w:val="00D668B0"/>
    <w:rsid w:val="00D668DD"/>
    <w:rsid w:val="00D66AFF"/>
    <w:rsid w:val="00D66E86"/>
    <w:rsid w:val="00D67A7A"/>
    <w:rsid w:val="00D701C3"/>
    <w:rsid w:val="00D7020F"/>
    <w:rsid w:val="00D70508"/>
    <w:rsid w:val="00D70B67"/>
    <w:rsid w:val="00D70C74"/>
    <w:rsid w:val="00D71164"/>
    <w:rsid w:val="00D71CCA"/>
    <w:rsid w:val="00D71E7A"/>
    <w:rsid w:val="00D71EDD"/>
    <w:rsid w:val="00D728E7"/>
    <w:rsid w:val="00D72BF1"/>
    <w:rsid w:val="00D72D89"/>
    <w:rsid w:val="00D73B19"/>
    <w:rsid w:val="00D746DE"/>
    <w:rsid w:val="00D74AF8"/>
    <w:rsid w:val="00D756BF"/>
    <w:rsid w:val="00D7692A"/>
    <w:rsid w:val="00D76A2F"/>
    <w:rsid w:val="00D76E11"/>
    <w:rsid w:val="00D77487"/>
    <w:rsid w:val="00D77852"/>
    <w:rsid w:val="00D77BDF"/>
    <w:rsid w:val="00D77E5C"/>
    <w:rsid w:val="00D803C6"/>
    <w:rsid w:val="00D8081E"/>
    <w:rsid w:val="00D8243E"/>
    <w:rsid w:val="00D8325E"/>
    <w:rsid w:val="00D84754"/>
    <w:rsid w:val="00D8496F"/>
    <w:rsid w:val="00D85442"/>
    <w:rsid w:val="00D85E05"/>
    <w:rsid w:val="00D8696F"/>
    <w:rsid w:val="00D86CA0"/>
    <w:rsid w:val="00D87A7A"/>
    <w:rsid w:val="00D87C0F"/>
    <w:rsid w:val="00D9028D"/>
    <w:rsid w:val="00D91BF4"/>
    <w:rsid w:val="00D920A0"/>
    <w:rsid w:val="00D9241F"/>
    <w:rsid w:val="00D92650"/>
    <w:rsid w:val="00D92A9E"/>
    <w:rsid w:val="00D936C0"/>
    <w:rsid w:val="00D93B90"/>
    <w:rsid w:val="00D9431E"/>
    <w:rsid w:val="00D95344"/>
    <w:rsid w:val="00D954F5"/>
    <w:rsid w:val="00D95E29"/>
    <w:rsid w:val="00D97E5F"/>
    <w:rsid w:val="00D97EE5"/>
    <w:rsid w:val="00DA0176"/>
    <w:rsid w:val="00DA090D"/>
    <w:rsid w:val="00DA1B55"/>
    <w:rsid w:val="00DA3628"/>
    <w:rsid w:val="00DA395B"/>
    <w:rsid w:val="00DA4053"/>
    <w:rsid w:val="00DA4544"/>
    <w:rsid w:val="00DA471B"/>
    <w:rsid w:val="00DA4DA6"/>
    <w:rsid w:val="00DA4FB0"/>
    <w:rsid w:val="00DA5290"/>
    <w:rsid w:val="00DA6070"/>
    <w:rsid w:val="00DA666B"/>
    <w:rsid w:val="00DA7F2D"/>
    <w:rsid w:val="00DB0885"/>
    <w:rsid w:val="00DB0B08"/>
    <w:rsid w:val="00DB0B53"/>
    <w:rsid w:val="00DB1ADD"/>
    <w:rsid w:val="00DB2241"/>
    <w:rsid w:val="00DB239F"/>
    <w:rsid w:val="00DB25A2"/>
    <w:rsid w:val="00DB273E"/>
    <w:rsid w:val="00DB2A50"/>
    <w:rsid w:val="00DB2C64"/>
    <w:rsid w:val="00DB3DDE"/>
    <w:rsid w:val="00DB4203"/>
    <w:rsid w:val="00DB47E9"/>
    <w:rsid w:val="00DB480C"/>
    <w:rsid w:val="00DB50DB"/>
    <w:rsid w:val="00DB53FD"/>
    <w:rsid w:val="00DB54D0"/>
    <w:rsid w:val="00DB57D1"/>
    <w:rsid w:val="00DB5A3B"/>
    <w:rsid w:val="00DB5CB7"/>
    <w:rsid w:val="00DB5FA4"/>
    <w:rsid w:val="00DB6147"/>
    <w:rsid w:val="00DB6466"/>
    <w:rsid w:val="00DC00B4"/>
    <w:rsid w:val="00DC148E"/>
    <w:rsid w:val="00DC1F94"/>
    <w:rsid w:val="00DC1FFB"/>
    <w:rsid w:val="00DC208A"/>
    <w:rsid w:val="00DC271A"/>
    <w:rsid w:val="00DC2A25"/>
    <w:rsid w:val="00DC2AFC"/>
    <w:rsid w:val="00DC3254"/>
    <w:rsid w:val="00DC36EE"/>
    <w:rsid w:val="00DC3A65"/>
    <w:rsid w:val="00DC4645"/>
    <w:rsid w:val="00DC4B6B"/>
    <w:rsid w:val="00DC59ED"/>
    <w:rsid w:val="00DC5D14"/>
    <w:rsid w:val="00DC6175"/>
    <w:rsid w:val="00DC68F8"/>
    <w:rsid w:val="00DC6984"/>
    <w:rsid w:val="00DC6FB1"/>
    <w:rsid w:val="00DC7A94"/>
    <w:rsid w:val="00DC7B8D"/>
    <w:rsid w:val="00DD009D"/>
    <w:rsid w:val="00DD03E5"/>
    <w:rsid w:val="00DD13F0"/>
    <w:rsid w:val="00DD1BE7"/>
    <w:rsid w:val="00DD2CCD"/>
    <w:rsid w:val="00DD3196"/>
    <w:rsid w:val="00DD3711"/>
    <w:rsid w:val="00DD3AB0"/>
    <w:rsid w:val="00DD3E4B"/>
    <w:rsid w:val="00DD5259"/>
    <w:rsid w:val="00DD58DF"/>
    <w:rsid w:val="00DD7412"/>
    <w:rsid w:val="00DD75A4"/>
    <w:rsid w:val="00DD7980"/>
    <w:rsid w:val="00DD7FF5"/>
    <w:rsid w:val="00DE02BA"/>
    <w:rsid w:val="00DE0BEB"/>
    <w:rsid w:val="00DE292E"/>
    <w:rsid w:val="00DE2C6E"/>
    <w:rsid w:val="00DE3201"/>
    <w:rsid w:val="00DE370D"/>
    <w:rsid w:val="00DE5194"/>
    <w:rsid w:val="00DE53B5"/>
    <w:rsid w:val="00DE56F8"/>
    <w:rsid w:val="00DE59E3"/>
    <w:rsid w:val="00DE5C6A"/>
    <w:rsid w:val="00DE74C6"/>
    <w:rsid w:val="00DE7A07"/>
    <w:rsid w:val="00DF0917"/>
    <w:rsid w:val="00DF0A63"/>
    <w:rsid w:val="00DF0DFA"/>
    <w:rsid w:val="00DF167C"/>
    <w:rsid w:val="00DF1F1D"/>
    <w:rsid w:val="00DF2CB8"/>
    <w:rsid w:val="00DF35E9"/>
    <w:rsid w:val="00DF380F"/>
    <w:rsid w:val="00DF3AFA"/>
    <w:rsid w:val="00DF4767"/>
    <w:rsid w:val="00DF6981"/>
    <w:rsid w:val="00DF7675"/>
    <w:rsid w:val="00DF77B9"/>
    <w:rsid w:val="00DF7A09"/>
    <w:rsid w:val="00E00147"/>
    <w:rsid w:val="00E002AF"/>
    <w:rsid w:val="00E007D7"/>
    <w:rsid w:val="00E01D12"/>
    <w:rsid w:val="00E01F92"/>
    <w:rsid w:val="00E02478"/>
    <w:rsid w:val="00E03259"/>
    <w:rsid w:val="00E03E14"/>
    <w:rsid w:val="00E04599"/>
    <w:rsid w:val="00E04C76"/>
    <w:rsid w:val="00E04C98"/>
    <w:rsid w:val="00E04DFB"/>
    <w:rsid w:val="00E0501B"/>
    <w:rsid w:val="00E0616C"/>
    <w:rsid w:val="00E0654A"/>
    <w:rsid w:val="00E07B21"/>
    <w:rsid w:val="00E101A3"/>
    <w:rsid w:val="00E102EA"/>
    <w:rsid w:val="00E1043C"/>
    <w:rsid w:val="00E10550"/>
    <w:rsid w:val="00E124F3"/>
    <w:rsid w:val="00E12564"/>
    <w:rsid w:val="00E129AE"/>
    <w:rsid w:val="00E12A30"/>
    <w:rsid w:val="00E1335C"/>
    <w:rsid w:val="00E15149"/>
    <w:rsid w:val="00E1541F"/>
    <w:rsid w:val="00E156DE"/>
    <w:rsid w:val="00E15901"/>
    <w:rsid w:val="00E16153"/>
    <w:rsid w:val="00E16358"/>
    <w:rsid w:val="00E170AC"/>
    <w:rsid w:val="00E17801"/>
    <w:rsid w:val="00E202F4"/>
    <w:rsid w:val="00E2065B"/>
    <w:rsid w:val="00E20B7D"/>
    <w:rsid w:val="00E238C7"/>
    <w:rsid w:val="00E24977"/>
    <w:rsid w:val="00E256E8"/>
    <w:rsid w:val="00E26712"/>
    <w:rsid w:val="00E30501"/>
    <w:rsid w:val="00E30B18"/>
    <w:rsid w:val="00E30EEF"/>
    <w:rsid w:val="00E31AE2"/>
    <w:rsid w:val="00E31BDE"/>
    <w:rsid w:val="00E32B3D"/>
    <w:rsid w:val="00E32B5C"/>
    <w:rsid w:val="00E33D58"/>
    <w:rsid w:val="00E34451"/>
    <w:rsid w:val="00E347E8"/>
    <w:rsid w:val="00E347F6"/>
    <w:rsid w:val="00E34822"/>
    <w:rsid w:val="00E35309"/>
    <w:rsid w:val="00E35A8B"/>
    <w:rsid w:val="00E35C40"/>
    <w:rsid w:val="00E35F2F"/>
    <w:rsid w:val="00E3604E"/>
    <w:rsid w:val="00E36A6E"/>
    <w:rsid w:val="00E370BB"/>
    <w:rsid w:val="00E3729F"/>
    <w:rsid w:val="00E419B0"/>
    <w:rsid w:val="00E42A2F"/>
    <w:rsid w:val="00E4398E"/>
    <w:rsid w:val="00E4469B"/>
    <w:rsid w:val="00E446A3"/>
    <w:rsid w:val="00E44913"/>
    <w:rsid w:val="00E44AAE"/>
    <w:rsid w:val="00E44FCB"/>
    <w:rsid w:val="00E45826"/>
    <w:rsid w:val="00E4614C"/>
    <w:rsid w:val="00E469D0"/>
    <w:rsid w:val="00E46E56"/>
    <w:rsid w:val="00E47714"/>
    <w:rsid w:val="00E503F1"/>
    <w:rsid w:val="00E5094F"/>
    <w:rsid w:val="00E50B16"/>
    <w:rsid w:val="00E50F29"/>
    <w:rsid w:val="00E51018"/>
    <w:rsid w:val="00E51765"/>
    <w:rsid w:val="00E51DE2"/>
    <w:rsid w:val="00E52784"/>
    <w:rsid w:val="00E527D2"/>
    <w:rsid w:val="00E52EB4"/>
    <w:rsid w:val="00E53618"/>
    <w:rsid w:val="00E53B92"/>
    <w:rsid w:val="00E542B6"/>
    <w:rsid w:val="00E545E7"/>
    <w:rsid w:val="00E5469A"/>
    <w:rsid w:val="00E546B4"/>
    <w:rsid w:val="00E54E77"/>
    <w:rsid w:val="00E550A8"/>
    <w:rsid w:val="00E550A9"/>
    <w:rsid w:val="00E553DD"/>
    <w:rsid w:val="00E56A1B"/>
    <w:rsid w:val="00E56E9F"/>
    <w:rsid w:val="00E57286"/>
    <w:rsid w:val="00E57411"/>
    <w:rsid w:val="00E57527"/>
    <w:rsid w:val="00E62356"/>
    <w:rsid w:val="00E6345D"/>
    <w:rsid w:val="00E638D8"/>
    <w:rsid w:val="00E64D9A"/>
    <w:rsid w:val="00E64E23"/>
    <w:rsid w:val="00E6503C"/>
    <w:rsid w:val="00E65F40"/>
    <w:rsid w:val="00E672A4"/>
    <w:rsid w:val="00E67BD0"/>
    <w:rsid w:val="00E7231B"/>
    <w:rsid w:val="00E72735"/>
    <w:rsid w:val="00E72EAF"/>
    <w:rsid w:val="00E7342A"/>
    <w:rsid w:val="00E73E78"/>
    <w:rsid w:val="00E73ED9"/>
    <w:rsid w:val="00E73FD4"/>
    <w:rsid w:val="00E758EC"/>
    <w:rsid w:val="00E760FF"/>
    <w:rsid w:val="00E76941"/>
    <w:rsid w:val="00E76D3D"/>
    <w:rsid w:val="00E76D62"/>
    <w:rsid w:val="00E80CE0"/>
    <w:rsid w:val="00E8104F"/>
    <w:rsid w:val="00E81B6F"/>
    <w:rsid w:val="00E81C83"/>
    <w:rsid w:val="00E81E3E"/>
    <w:rsid w:val="00E826B4"/>
    <w:rsid w:val="00E82EA3"/>
    <w:rsid w:val="00E834E0"/>
    <w:rsid w:val="00E83591"/>
    <w:rsid w:val="00E83A12"/>
    <w:rsid w:val="00E84274"/>
    <w:rsid w:val="00E84356"/>
    <w:rsid w:val="00E84712"/>
    <w:rsid w:val="00E84E16"/>
    <w:rsid w:val="00E84F9E"/>
    <w:rsid w:val="00E85243"/>
    <w:rsid w:val="00E853BD"/>
    <w:rsid w:val="00E85670"/>
    <w:rsid w:val="00E86073"/>
    <w:rsid w:val="00E866C2"/>
    <w:rsid w:val="00E873CD"/>
    <w:rsid w:val="00E875CD"/>
    <w:rsid w:val="00E90277"/>
    <w:rsid w:val="00E90940"/>
    <w:rsid w:val="00E90F4D"/>
    <w:rsid w:val="00E910FB"/>
    <w:rsid w:val="00E91B9B"/>
    <w:rsid w:val="00E92195"/>
    <w:rsid w:val="00E92A58"/>
    <w:rsid w:val="00E9309E"/>
    <w:rsid w:val="00E93783"/>
    <w:rsid w:val="00E939DF"/>
    <w:rsid w:val="00E946BF"/>
    <w:rsid w:val="00E96EDD"/>
    <w:rsid w:val="00E974B5"/>
    <w:rsid w:val="00E97CEF"/>
    <w:rsid w:val="00E97E2A"/>
    <w:rsid w:val="00EA01B3"/>
    <w:rsid w:val="00EA0987"/>
    <w:rsid w:val="00EA12CA"/>
    <w:rsid w:val="00EA288D"/>
    <w:rsid w:val="00EA2EC6"/>
    <w:rsid w:val="00EA33D8"/>
    <w:rsid w:val="00EA3654"/>
    <w:rsid w:val="00EA3849"/>
    <w:rsid w:val="00EA416F"/>
    <w:rsid w:val="00EA432C"/>
    <w:rsid w:val="00EA4A37"/>
    <w:rsid w:val="00EA51A0"/>
    <w:rsid w:val="00EA5517"/>
    <w:rsid w:val="00EA75CF"/>
    <w:rsid w:val="00EA7974"/>
    <w:rsid w:val="00EA7B28"/>
    <w:rsid w:val="00EB10C4"/>
    <w:rsid w:val="00EB14C4"/>
    <w:rsid w:val="00EB1CA8"/>
    <w:rsid w:val="00EB1DBA"/>
    <w:rsid w:val="00EB2018"/>
    <w:rsid w:val="00EB22BC"/>
    <w:rsid w:val="00EB2416"/>
    <w:rsid w:val="00EB37C7"/>
    <w:rsid w:val="00EB3B72"/>
    <w:rsid w:val="00EB49F4"/>
    <w:rsid w:val="00EB4E10"/>
    <w:rsid w:val="00EB519F"/>
    <w:rsid w:val="00EB537B"/>
    <w:rsid w:val="00EB5CF0"/>
    <w:rsid w:val="00EB5F06"/>
    <w:rsid w:val="00EB5F09"/>
    <w:rsid w:val="00EB6DE7"/>
    <w:rsid w:val="00EB7074"/>
    <w:rsid w:val="00EC15BD"/>
    <w:rsid w:val="00EC1BB0"/>
    <w:rsid w:val="00EC1E14"/>
    <w:rsid w:val="00EC1F8F"/>
    <w:rsid w:val="00EC222D"/>
    <w:rsid w:val="00EC2B17"/>
    <w:rsid w:val="00EC2E59"/>
    <w:rsid w:val="00EC2F5D"/>
    <w:rsid w:val="00EC3240"/>
    <w:rsid w:val="00EC3347"/>
    <w:rsid w:val="00EC3575"/>
    <w:rsid w:val="00EC389F"/>
    <w:rsid w:val="00EC4B89"/>
    <w:rsid w:val="00EC5499"/>
    <w:rsid w:val="00EC636F"/>
    <w:rsid w:val="00EC63CA"/>
    <w:rsid w:val="00EC7684"/>
    <w:rsid w:val="00EC789F"/>
    <w:rsid w:val="00EC7C03"/>
    <w:rsid w:val="00ED0037"/>
    <w:rsid w:val="00ED03AE"/>
    <w:rsid w:val="00ED0983"/>
    <w:rsid w:val="00ED17FA"/>
    <w:rsid w:val="00ED26CD"/>
    <w:rsid w:val="00ED2BA5"/>
    <w:rsid w:val="00ED2C47"/>
    <w:rsid w:val="00ED3126"/>
    <w:rsid w:val="00ED3443"/>
    <w:rsid w:val="00ED355D"/>
    <w:rsid w:val="00ED4B92"/>
    <w:rsid w:val="00ED4C89"/>
    <w:rsid w:val="00ED4EA7"/>
    <w:rsid w:val="00ED52C2"/>
    <w:rsid w:val="00ED5C16"/>
    <w:rsid w:val="00ED5C37"/>
    <w:rsid w:val="00EE0904"/>
    <w:rsid w:val="00EE0B24"/>
    <w:rsid w:val="00EE19FA"/>
    <w:rsid w:val="00EE1B74"/>
    <w:rsid w:val="00EE2307"/>
    <w:rsid w:val="00EE23C5"/>
    <w:rsid w:val="00EE25B5"/>
    <w:rsid w:val="00EE2E44"/>
    <w:rsid w:val="00EE2F25"/>
    <w:rsid w:val="00EE320F"/>
    <w:rsid w:val="00EE3C7D"/>
    <w:rsid w:val="00EE3E7F"/>
    <w:rsid w:val="00EE3FBA"/>
    <w:rsid w:val="00EE5544"/>
    <w:rsid w:val="00EE5601"/>
    <w:rsid w:val="00EE58E9"/>
    <w:rsid w:val="00EE5B8A"/>
    <w:rsid w:val="00EE5F10"/>
    <w:rsid w:val="00EE6FD5"/>
    <w:rsid w:val="00EE70C6"/>
    <w:rsid w:val="00EE768F"/>
    <w:rsid w:val="00EF0277"/>
    <w:rsid w:val="00EF049E"/>
    <w:rsid w:val="00EF06F2"/>
    <w:rsid w:val="00EF107D"/>
    <w:rsid w:val="00EF1236"/>
    <w:rsid w:val="00EF17F1"/>
    <w:rsid w:val="00EF2839"/>
    <w:rsid w:val="00EF28EB"/>
    <w:rsid w:val="00EF2980"/>
    <w:rsid w:val="00EF2A49"/>
    <w:rsid w:val="00EF3232"/>
    <w:rsid w:val="00EF43A5"/>
    <w:rsid w:val="00EF6577"/>
    <w:rsid w:val="00EF65C8"/>
    <w:rsid w:val="00EF662C"/>
    <w:rsid w:val="00EF7612"/>
    <w:rsid w:val="00EF76EF"/>
    <w:rsid w:val="00EF76FB"/>
    <w:rsid w:val="00F00089"/>
    <w:rsid w:val="00F002F5"/>
    <w:rsid w:val="00F00402"/>
    <w:rsid w:val="00F0089D"/>
    <w:rsid w:val="00F00CA7"/>
    <w:rsid w:val="00F01022"/>
    <w:rsid w:val="00F01609"/>
    <w:rsid w:val="00F02AB4"/>
    <w:rsid w:val="00F03319"/>
    <w:rsid w:val="00F0354C"/>
    <w:rsid w:val="00F040B3"/>
    <w:rsid w:val="00F0591A"/>
    <w:rsid w:val="00F061EE"/>
    <w:rsid w:val="00F06E64"/>
    <w:rsid w:val="00F06EB6"/>
    <w:rsid w:val="00F0767B"/>
    <w:rsid w:val="00F07B1A"/>
    <w:rsid w:val="00F10057"/>
    <w:rsid w:val="00F102A0"/>
    <w:rsid w:val="00F10D66"/>
    <w:rsid w:val="00F1207B"/>
    <w:rsid w:val="00F123BA"/>
    <w:rsid w:val="00F13138"/>
    <w:rsid w:val="00F13261"/>
    <w:rsid w:val="00F135CD"/>
    <w:rsid w:val="00F13BB8"/>
    <w:rsid w:val="00F141C3"/>
    <w:rsid w:val="00F146C5"/>
    <w:rsid w:val="00F14DB9"/>
    <w:rsid w:val="00F150E3"/>
    <w:rsid w:val="00F15227"/>
    <w:rsid w:val="00F1545C"/>
    <w:rsid w:val="00F1599E"/>
    <w:rsid w:val="00F16176"/>
    <w:rsid w:val="00F16324"/>
    <w:rsid w:val="00F164F1"/>
    <w:rsid w:val="00F16F62"/>
    <w:rsid w:val="00F170CF"/>
    <w:rsid w:val="00F17344"/>
    <w:rsid w:val="00F17429"/>
    <w:rsid w:val="00F20573"/>
    <w:rsid w:val="00F218DA"/>
    <w:rsid w:val="00F21B7D"/>
    <w:rsid w:val="00F21F59"/>
    <w:rsid w:val="00F22A00"/>
    <w:rsid w:val="00F22D1C"/>
    <w:rsid w:val="00F2330D"/>
    <w:rsid w:val="00F234A9"/>
    <w:rsid w:val="00F24428"/>
    <w:rsid w:val="00F24CA9"/>
    <w:rsid w:val="00F258E4"/>
    <w:rsid w:val="00F2610B"/>
    <w:rsid w:val="00F26CD1"/>
    <w:rsid w:val="00F26DE8"/>
    <w:rsid w:val="00F27F65"/>
    <w:rsid w:val="00F302EA"/>
    <w:rsid w:val="00F30779"/>
    <w:rsid w:val="00F3150F"/>
    <w:rsid w:val="00F326C6"/>
    <w:rsid w:val="00F32959"/>
    <w:rsid w:val="00F33774"/>
    <w:rsid w:val="00F339B4"/>
    <w:rsid w:val="00F34D9D"/>
    <w:rsid w:val="00F35074"/>
    <w:rsid w:val="00F359A4"/>
    <w:rsid w:val="00F35C03"/>
    <w:rsid w:val="00F36417"/>
    <w:rsid w:val="00F36458"/>
    <w:rsid w:val="00F3653F"/>
    <w:rsid w:val="00F36D2A"/>
    <w:rsid w:val="00F37F4E"/>
    <w:rsid w:val="00F408DE"/>
    <w:rsid w:val="00F40D23"/>
    <w:rsid w:val="00F4177D"/>
    <w:rsid w:val="00F41A3F"/>
    <w:rsid w:val="00F42423"/>
    <w:rsid w:val="00F43761"/>
    <w:rsid w:val="00F442AC"/>
    <w:rsid w:val="00F44380"/>
    <w:rsid w:val="00F44907"/>
    <w:rsid w:val="00F44E4B"/>
    <w:rsid w:val="00F4561E"/>
    <w:rsid w:val="00F4596D"/>
    <w:rsid w:val="00F45D2A"/>
    <w:rsid w:val="00F46B0B"/>
    <w:rsid w:val="00F47082"/>
    <w:rsid w:val="00F50AD0"/>
    <w:rsid w:val="00F51599"/>
    <w:rsid w:val="00F520E9"/>
    <w:rsid w:val="00F52576"/>
    <w:rsid w:val="00F531CF"/>
    <w:rsid w:val="00F535CF"/>
    <w:rsid w:val="00F5466E"/>
    <w:rsid w:val="00F54FD8"/>
    <w:rsid w:val="00F555B9"/>
    <w:rsid w:val="00F560EF"/>
    <w:rsid w:val="00F56241"/>
    <w:rsid w:val="00F56865"/>
    <w:rsid w:val="00F56C2D"/>
    <w:rsid w:val="00F572E4"/>
    <w:rsid w:val="00F57947"/>
    <w:rsid w:val="00F57CDB"/>
    <w:rsid w:val="00F600C4"/>
    <w:rsid w:val="00F6105A"/>
    <w:rsid w:val="00F61205"/>
    <w:rsid w:val="00F6146F"/>
    <w:rsid w:val="00F614D4"/>
    <w:rsid w:val="00F632AE"/>
    <w:rsid w:val="00F63891"/>
    <w:rsid w:val="00F6392C"/>
    <w:rsid w:val="00F64CD0"/>
    <w:rsid w:val="00F652DF"/>
    <w:rsid w:val="00F655C4"/>
    <w:rsid w:val="00F66077"/>
    <w:rsid w:val="00F664A8"/>
    <w:rsid w:val="00F67C96"/>
    <w:rsid w:val="00F67F88"/>
    <w:rsid w:val="00F70302"/>
    <w:rsid w:val="00F70DFF"/>
    <w:rsid w:val="00F70F14"/>
    <w:rsid w:val="00F71461"/>
    <w:rsid w:val="00F71597"/>
    <w:rsid w:val="00F71871"/>
    <w:rsid w:val="00F718D3"/>
    <w:rsid w:val="00F72A12"/>
    <w:rsid w:val="00F72BF3"/>
    <w:rsid w:val="00F72D28"/>
    <w:rsid w:val="00F72D5E"/>
    <w:rsid w:val="00F736B5"/>
    <w:rsid w:val="00F74808"/>
    <w:rsid w:val="00F74B38"/>
    <w:rsid w:val="00F74DB2"/>
    <w:rsid w:val="00F755A8"/>
    <w:rsid w:val="00F76149"/>
    <w:rsid w:val="00F77332"/>
    <w:rsid w:val="00F77B3A"/>
    <w:rsid w:val="00F80118"/>
    <w:rsid w:val="00F8070F"/>
    <w:rsid w:val="00F81CBD"/>
    <w:rsid w:val="00F822D8"/>
    <w:rsid w:val="00F82CB0"/>
    <w:rsid w:val="00F8336E"/>
    <w:rsid w:val="00F83CA8"/>
    <w:rsid w:val="00F84928"/>
    <w:rsid w:val="00F84C91"/>
    <w:rsid w:val="00F84C9E"/>
    <w:rsid w:val="00F85DEA"/>
    <w:rsid w:val="00F85E6B"/>
    <w:rsid w:val="00F86344"/>
    <w:rsid w:val="00F866CF"/>
    <w:rsid w:val="00F8768E"/>
    <w:rsid w:val="00F87BA2"/>
    <w:rsid w:val="00F9001D"/>
    <w:rsid w:val="00F90332"/>
    <w:rsid w:val="00F90961"/>
    <w:rsid w:val="00F90E4C"/>
    <w:rsid w:val="00F91650"/>
    <w:rsid w:val="00F92809"/>
    <w:rsid w:val="00F92BA8"/>
    <w:rsid w:val="00F93722"/>
    <w:rsid w:val="00F93AF2"/>
    <w:rsid w:val="00F942AA"/>
    <w:rsid w:val="00F942E4"/>
    <w:rsid w:val="00F94F9A"/>
    <w:rsid w:val="00F955C0"/>
    <w:rsid w:val="00F95867"/>
    <w:rsid w:val="00F9653C"/>
    <w:rsid w:val="00F96A23"/>
    <w:rsid w:val="00F96E94"/>
    <w:rsid w:val="00F973B2"/>
    <w:rsid w:val="00F97F39"/>
    <w:rsid w:val="00FA0116"/>
    <w:rsid w:val="00FA24D6"/>
    <w:rsid w:val="00FA303E"/>
    <w:rsid w:val="00FA328B"/>
    <w:rsid w:val="00FA3426"/>
    <w:rsid w:val="00FA37B6"/>
    <w:rsid w:val="00FA439B"/>
    <w:rsid w:val="00FA46AE"/>
    <w:rsid w:val="00FA47B3"/>
    <w:rsid w:val="00FA49BF"/>
    <w:rsid w:val="00FA4A66"/>
    <w:rsid w:val="00FA4EDD"/>
    <w:rsid w:val="00FA6210"/>
    <w:rsid w:val="00FA63CE"/>
    <w:rsid w:val="00FA6FFD"/>
    <w:rsid w:val="00FA70F4"/>
    <w:rsid w:val="00FA727C"/>
    <w:rsid w:val="00FA7481"/>
    <w:rsid w:val="00FA7BDC"/>
    <w:rsid w:val="00FA7EBB"/>
    <w:rsid w:val="00FB02E8"/>
    <w:rsid w:val="00FB1866"/>
    <w:rsid w:val="00FB1A49"/>
    <w:rsid w:val="00FB1EF7"/>
    <w:rsid w:val="00FB212B"/>
    <w:rsid w:val="00FB251C"/>
    <w:rsid w:val="00FB26C4"/>
    <w:rsid w:val="00FB3113"/>
    <w:rsid w:val="00FB34D2"/>
    <w:rsid w:val="00FB4192"/>
    <w:rsid w:val="00FB428C"/>
    <w:rsid w:val="00FB4C95"/>
    <w:rsid w:val="00FB4F33"/>
    <w:rsid w:val="00FB5033"/>
    <w:rsid w:val="00FB600B"/>
    <w:rsid w:val="00FB6CD8"/>
    <w:rsid w:val="00FB7A3C"/>
    <w:rsid w:val="00FB7D75"/>
    <w:rsid w:val="00FC051A"/>
    <w:rsid w:val="00FC0863"/>
    <w:rsid w:val="00FC0A4D"/>
    <w:rsid w:val="00FC0AC1"/>
    <w:rsid w:val="00FC103F"/>
    <w:rsid w:val="00FC11D5"/>
    <w:rsid w:val="00FC2FFD"/>
    <w:rsid w:val="00FC32F8"/>
    <w:rsid w:val="00FC3BBA"/>
    <w:rsid w:val="00FC4360"/>
    <w:rsid w:val="00FC4C69"/>
    <w:rsid w:val="00FC4DC0"/>
    <w:rsid w:val="00FC5C48"/>
    <w:rsid w:val="00FC754A"/>
    <w:rsid w:val="00FC7634"/>
    <w:rsid w:val="00FC7AD7"/>
    <w:rsid w:val="00FD0E3F"/>
    <w:rsid w:val="00FD105D"/>
    <w:rsid w:val="00FD10A4"/>
    <w:rsid w:val="00FD1434"/>
    <w:rsid w:val="00FD1A98"/>
    <w:rsid w:val="00FD1D29"/>
    <w:rsid w:val="00FD20CC"/>
    <w:rsid w:val="00FD212C"/>
    <w:rsid w:val="00FD21BB"/>
    <w:rsid w:val="00FD24F3"/>
    <w:rsid w:val="00FD27B8"/>
    <w:rsid w:val="00FD3764"/>
    <w:rsid w:val="00FD37AC"/>
    <w:rsid w:val="00FD3E95"/>
    <w:rsid w:val="00FD4520"/>
    <w:rsid w:val="00FD4A50"/>
    <w:rsid w:val="00FD5802"/>
    <w:rsid w:val="00FD5A6F"/>
    <w:rsid w:val="00FD5B5C"/>
    <w:rsid w:val="00FD5DD3"/>
    <w:rsid w:val="00FD623F"/>
    <w:rsid w:val="00FD6B65"/>
    <w:rsid w:val="00FD7995"/>
    <w:rsid w:val="00FE00DC"/>
    <w:rsid w:val="00FE014F"/>
    <w:rsid w:val="00FE02DB"/>
    <w:rsid w:val="00FE0C22"/>
    <w:rsid w:val="00FE11B7"/>
    <w:rsid w:val="00FE13A4"/>
    <w:rsid w:val="00FE239A"/>
    <w:rsid w:val="00FE2DD3"/>
    <w:rsid w:val="00FE35E6"/>
    <w:rsid w:val="00FE4145"/>
    <w:rsid w:val="00FE4525"/>
    <w:rsid w:val="00FE4EE6"/>
    <w:rsid w:val="00FE555F"/>
    <w:rsid w:val="00FE5FAB"/>
    <w:rsid w:val="00FE61F0"/>
    <w:rsid w:val="00FE727D"/>
    <w:rsid w:val="00FE7BA5"/>
    <w:rsid w:val="00FF0BE6"/>
    <w:rsid w:val="00FF0E5F"/>
    <w:rsid w:val="00FF124E"/>
    <w:rsid w:val="00FF248F"/>
    <w:rsid w:val="00FF3041"/>
    <w:rsid w:val="00FF3A9D"/>
    <w:rsid w:val="00FF3F42"/>
    <w:rsid w:val="00FF4D7E"/>
    <w:rsid w:val="00FF55BB"/>
    <w:rsid w:val="00FF56F7"/>
    <w:rsid w:val="00FF5835"/>
    <w:rsid w:val="00FF5920"/>
    <w:rsid w:val="00FF6165"/>
    <w:rsid w:val="00FF61BF"/>
    <w:rsid w:val="00FF6229"/>
    <w:rsid w:val="00FF6C11"/>
    <w:rsid w:val="00FF700C"/>
    <w:rsid w:val="00FF7027"/>
    <w:rsid w:val="00FF7E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665D2D"/>
  <w15:docId w15:val="{EC70713B-0F84-414C-875E-49AAFDB8D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5D7F"/>
    <w:rPr>
      <w:sz w:val="24"/>
      <w:szCs w:val="24"/>
    </w:rPr>
  </w:style>
  <w:style w:type="paragraph" w:styleId="Heading3">
    <w:name w:val="heading 3"/>
    <w:basedOn w:val="Normal"/>
    <w:link w:val="Heading3Char"/>
    <w:uiPriority w:val="9"/>
    <w:qFormat/>
    <w:rsid w:val="00150AE8"/>
    <w:pPr>
      <w:spacing w:before="100" w:beforeAutospacing="1" w:after="100" w:afterAutospacing="1"/>
      <w:outlineLvl w:val="2"/>
    </w:pPr>
    <w:rPr>
      <w:b/>
      <w:bCs/>
      <w:sz w:val="27"/>
      <w:szCs w:val="27"/>
      <w:lang w:val="x-none" w:eastAsia="x-none"/>
    </w:rPr>
  </w:style>
  <w:style w:type="paragraph" w:styleId="Heading7">
    <w:name w:val="heading 7"/>
    <w:basedOn w:val="Normal"/>
    <w:next w:val="Normal"/>
    <w:link w:val="Heading7Char"/>
    <w:semiHidden/>
    <w:unhideWhenUsed/>
    <w:qFormat/>
    <w:rsid w:val="00162ACF"/>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F0089D"/>
    <w:pPr>
      <w:tabs>
        <w:tab w:val="center" w:pos="4320"/>
        <w:tab w:val="right" w:pos="8640"/>
      </w:tabs>
    </w:pPr>
  </w:style>
  <w:style w:type="character" w:styleId="PageNumber">
    <w:name w:val="page number"/>
    <w:basedOn w:val="DefaultParagraphFont"/>
    <w:rsid w:val="00F0089D"/>
  </w:style>
  <w:style w:type="paragraph" w:styleId="BodyText">
    <w:name w:val="Body Text"/>
    <w:basedOn w:val="Normal"/>
    <w:link w:val="BodyTextChar"/>
    <w:rsid w:val="00FE555F"/>
    <w:pPr>
      <w:jc w:val="both"/>
    </w:pPr>
    <w:rPr>
      <w:rFonts w:ascii=".VnTime" w:hAnsi=".VnTime"/>
      <w:sz w:val="22"/>
      <w:szCs w:val="20"/>
      <w:lang w:val="x-none" w:eastAsia="x-none"/>
    </w:rPr>
  </w:style>
  <w:style w:type="paragraph" w:customStyle="1" w:styleId="CharChar1">
    <w:name w:val="Char Char1"/>
    <w:basedOn w:val="Normal"/>
    <w:rsid w:val="00FE555F"/>
    <w:pPr>
      <w:pageBreakBefore/>
      <w:spacing w:before="100" w:beforeAutospacing="1" w:after="100" w:afterAutospacing="1"/>
      <w:jc w:val="both"/>
    </w:pPr>
    <w:rPr>
      <w:rFonts w:ascii="Tahoma" w:hAnsi="Tahoma"/>
      <w:sz w:val="20"/>
      <w:szCs w:val="20"/>
    </w:rPr>
  </w:style>
  <w:style w:type="paragraph" w:styleId="BodyText2">
    <w:name w:val="Body Text 2"/>
    <w:basedOn w:val="Normal"/>
    <w:rsid w:val="00C93BC0"/>
    <w:pPr>
      <w:spacing w:after="120" w:line="480" w:lineRule="auto"/>
    </w:pPr>
  </w:style>
  <w:style w:type="character" w:customStyle="1" w:styleId="apple-converted-space">
    <w:name w:val="apple-converted-space"/>
    <w:rsid w:val="00AB495D"/>
  </w:style>
  <w:style w:type="paragraph" w:styleId="BodyTextIndent">
    <w:name w:val="Body Text Indent"/>
    <w:basedOn w:val="Normal"/>
    <w:link w:val="BodyTextIndentChar"/>
    <w:rsid w:val="002566F8"/>
    <w:pPr>
      <w:spacing w:after="120"/>
      <w:ind w:left="283"/>
    </w:pPr>
    <w:rPr>
      <w:lang w:val="x-none" w:eastAsia="x-none"/>
    </w:rPr>
  </w:style>
  <w:style w:type="character" w:customStyle="1" w:styleId="BodyTextIndentChar">
    <w:name w:val="Body Text Indent Char"/>
    <w:link w:val="BodyTextIndent"/>
    <w:rsid w:val="002566F8"/>
    <w:rPr>
      <w:sz w:val="24"/>
      <w:szCs w:val="24"/>
    </w:rPr>
  </w:style>
  <w:style w:type="character" w:styleId="Strong">
    <w:name w:val="Strong"/>
    <w:uiPriority w:val="22"/>
    <w:qFormat/>
    <w:rsid w:val="002566F8"/>
    <w:rPr>
      <w:b/>
      <w:bCs/>
    </w:rPr>
  </w:style>
  <w:style w:type="paragraph" w:styleId="Header">
    <w:name w:val="header"/>
    <w:basedOn w:val="Normal"/>
    <w:link w:val="HeaderChar"/>
    <w:uiPriority w:val="99"/>
    <w:rsid w:val="00E4469B"/>
    <w:pPr>
      <w:tabs>
        <w:tab w:val="center" w:pos="4320"/>
        <w:tab w:val="right" w:pos="8640"/>
      </w:tabs>
    </w:pPr>
    <w:rPr>
      <w:lang w:val="x-none" w:eastAsia="x-none"/>
    </w:rPr>
  </w:style>
  <w:style w:type="table" w:styleId="TableGrid">
    <w:name w:val="Table Grid"/>
    <w:basedOn w:val="TableNormal"/>
    <w:uiPriority w:val="39"/>
    <w:rsid w:val="006A77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Char Char Char"/>
    <w:basedOn w:val="Normal"/>
    <w:link w:val="NormalWebChar"/>
    <w:uiPriority w:val="99"/>
    <w:unhideWhenUsed/>
    <w:rsid w:val="00303744"/>
    <w:pPr>
      <w:spacing w:before="100" w:beforeAutospacing="1" w:after="100" w:afterAutospacing="1"/>
    </w:pPr>
  </w:style>
  <w:style w:type="character" w:styleId="Hyperlink">
    <w:name w:val="Hyperlink"/>
    <w:uiPriority w:val="99"/>
    <w:unhideWhenUsed/>
    <w:rsid w:val="00BF56BA"/>
    <w:rPr>
      <w:color w:val="0000FF"/>
      <w:u w:val="single"/>
    </w:rPr>
  </w:style>
  <w:style w:type="paragraph" w:customStyle="1" w:styleId="Char">
    <w:name w:val="Char"/>
    <w:basedOn w:val="Normal"/>
    <w:rsid w:val="00BF56BA"/>
    <w:pPr>
      <w:pageBreakBefore/>
      <w:spacing w:before="100" w:beforeAutospacing="1" w:after="100" w:afterAutospacing="1"/>
      <w:jc w:val="both"/>
    </w:pPr>
    <w:rPr>
      <w:rFonts w:ascii="Tahoma" w:hAnsi="Tahoma"/>
      <w:sz w:val="20"/>
      <w:szCs w:val="20"/>
    </w:rPr>
  </w:style>
  <w:style w:type="paragraph" w:styleId="FootnoteText">
    <w:name w:val="footnote text"/>
    <w:aliases w:val="Footnote Text Char Char Char Char Char,Footnote Text Char Char Char Char Char Char Ch Char Char Char,Footnote Text Char Char Char Char Char Char Ch Char Char Char Char Char Char C,Footnote Text Char Char Char Char Char Char Ch Char,f"/>
    <w:basedOn w:val="Normal"/>
    <w:link w:val="FootnoteTextChar"/>
    <w:unhideWhenUsed/>
    <w:rsid w:val="008C0C2B"/>
    <w:rPr>
      <w:rFonts w:ascii="Garamond" w:hAnsi="Garamond"/>
      <w:sz w:val="20"/>
      <w:szCs w:val="20"/>
      <w:lang w:val="x-none" w:eastAsia="x-none"/>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 Char"/>
    <w:link w:val="FootnoteText"/>
    <w:rsid w:val="008C0C2B"/>
    <w:rPr>
      <w:rFonts w:ascii="Garamond" w:hAnsi="Garamond"/>
    </w:rPr>
  </w:style>
  <w:style w:type="character" w:styleId="FootnoteReference">
    <w:name w:val="footnote reference"/>
    <w:aliases w:val="ftref,Footnote,Footnote text,fr,16 Point,Superscript 6 Point,Superscript 6 Point + 11 pt,(NECG) Footnote Reference,Fußnotenzeichen DISS,Footnote Ref in FtNote,BVI fnr,E FNZ,-E Fußnotenzeichen,Footnote#,Footnote + Arial,10 pt,Black"/>
    <w:unhideWhenUsed/>
    <w:qFormat/>
    <w:rsid w:val="008C0C2B"/>
    <w:rPr>
      <w:vertAlign w:val="superscript"/>
    </w:rPr>
  </w:style>
  <w:style w:type="paragraph" w:styleId="BalloonText">
    <w:name w:val="Balloon Text"/>
    <w:basedOn w:val="Normal"/>
    <w:link w:val="BalloonTextChar"/>
    <w:rsid w:val="000E44D0"/>
    <w:rPr>
      <w:rFonts w:ascii="Tahoma" w:hAnsi="Tahoma"/>
      <w:sz w:val="16"/>
      <w:szCs w:val="16"/>
      <w:lang w:val="x-none" w:eastAsia="x-none"/>
    </w:rPr>
  </w:style>
  <w:style w:type="character" w:customStyle="1" w:styleId="BalloonTextChar">
    <w:name w:val="Balloon Text Char"/>
    <w:link w:val="BalloonText"/>
    <w:rsid w:val="000E44D0"/>
    <w:rPr>
      <w:rFonts w:ascii="Tahoma" w:hAnsi="Tahoma" w:cs="Tahoma"/>
      <w:sz w:val="16"/>
      <w:szCs w:val="16"/>
    </w:rPr>
  </w:style>
  <w:style w:type="character" w:customStyle="1" w:styleId="apple-style-span">
    <w:name w:val="apple-style-span"/>
    <w:rsid w:val="00A57682"/>
  </w:style>
  <w:style w:type="character" w:customStyle="1" w:styleId="Heading3Char">
    <w:name w:val="Heading 3 Char"/>
    <w:link w:val="Heading3"/>
    <w:uiPriority w:val="9"/>
    <w:rsid w:val="00150AE8"/>
    <w:rPr>
      <w:b/>
      <w:bCs/>
      <w:sz w:val="27"/>
      <w:szCs w:val="27"/>
    </w:rPr>
  </w:style>
  <w:style w:type="character" w:customStyle="1" w:styleId="BodyTextChar">
    <w:name w:val="Body Text Char"/>
    <w:link w:val="BodyText"/>
    <w:rsid w:val="00FF5835"/>
    <w:rPr>
      <w:rFonts w:ascii=".VnTime" w:hAnsi=".VnTime"/>
      <w:sz w:val="22"/>
    </w:rPr>
  </w:style>
  <w:style w:type="character" w:customStyle="1" w:styleId="fontstyle01">
    <w:name w:val="fontstyle01"/>
    <w:rsid w:val="00562AE0"/>
    <w:rPr>
      <w:rFonts w:ascii="Times New Roman" w:hAnsi="Times New Roman" w:cs="Times New Roman" w:hint="default"/>
      <w:b w:val="0"/>
      <w:bCs w:val="0"/>
      <w:i w:val="0"/>
      <w:iCs w:val="0"/>
      <w:color w:val="000000"/>
      <w:sz w:val="26"/>
      <w:szCs w:val="26"/>
    </w:rPr>
  </w:style>
  <w:style w:type="paragraph" w:customStyle="1" w:styleId="CharChar1CharChar">
    <w:name w:val="Char Char1 Char Char"/>
    <w:basedOn w:val="Normal"/>
    <w:rsid w:val="0005637E"/>
    <w:pPr>
      <w:pageBreakBefore/>
      <w:spacing w:before="100" w:beforeAutospacing="1" w:after="100" w:afterAutospacing="1"/>
      <w:jc w:val="both"/>
    </w:pPr>
    <w:rPr>
      <w:rFonts w:ascii="Tahoma" w:hAnsi="Tahoma"/>
      <w:sz w:val="20"/>
      <w:szCs w:val="20"/>
    </w:rPr>
  </w:style>
  <w:style w:type="paragraph" w:customStyle="1" w:styleId="CharChar1CharCharCharCharCharCharCharCharCharChar">
    <w:name w:val="Char Char1 Char Char Char Char Char Char Char Char Char Char"/>
    <w:basedOn w:val="Normal"/>
    <w:rsid w:val="008F5C0C"/>
    <w:pPr>
      <w:pageBreakBefore/>
      <w:spacing w:before="100" w:beforeAutospacing="1" w:after="100" w:afterAutospacing="1"/>
      <w:jc w:val="both"/>
    </w:pPr>
    <w:rPr>
      <w:rFonts w:ascii="Tahoma" w:hAnsi="Tahoma"/>
      <w:sz w:val="20"/>
      <w:szCs w:val="20"/>
    </w:rPr>
  </w:style>
  <w:style w:type="paragraph" w:customStyle="1" w:styleId="Normal13pt">
    <w:name w:val="Normal + 13 pt"/>
    <w:basedOn w:val="Normal"/>
    <w:rsid w:val="00F0591A"/>
    <w:pPr>
      <w:ind w:firstLine="547"/>
      <w:jc w:val="both"/>
    </w:pPr>
    <w:rPr>
      <w:bCs/>
      <w:sz w:val="26"/>
      <w:szCs w:val="26"/>
    </w:rPr>
  </w:style>
  <w:style w:type="character" w:customStyle="1" w:styleId="HeaderChar">
    <w:name w:val="Header Char"/>
    <w:link w:val="Header"/>
    <w:uiPriority w:val="99"/>
    <w:rsid w:val="008D1339"/>
    <w:rPr>
      <w:sz w:val="24"/>
      <w:szCs w:val="24"/>
    </w:rPr>
  </w:style>
  <w:style w:type="paragraph" w:styleId="ListParagraph">
    <w:name w:val="List Paragraph"/>
    <w:basedOn w:val="Normal"/>
    <w:link w:val="ListParagraphChar"/>
    <w:uiPriority w:val="34"/>
    <w:qFormat/>
    <w:rsid w:val="00A23D26"/>
    <w:pPr>
      <w:ind w:left="720"/>
      <w:contextualSpacing/>
    </w:pPr>
  </w:style>
  <w:style w:type="paragraph" w:styleId="BodyTextIndent2">
    <w:name w:val="Body Text Indent 2"/>
    <w:basedOn w:val="Normal"/>
    <w:link w:val="BodyTextIndent2Char"/>
    <w:uiPriority w:val="99"/>
    <w:unhideWhenUsed/>
    <w:rsid w:val="000E09EB"/>
    <w:pPr>
      <w:spacing w:after="120" w:line="480" w:lineRule="auto"/>
      <w:ind w:left="360"/>
    </w:pPr>
    <w:rPr>
      <w:lang w:val="x-none" w:eastAsia="x-none"/>
    </w:rPr>
  </w:style>
  <w:style w:type="character" w:customStyle="1" w:styleId="BodyTextIndent2Char">
    <w:name w:val="Body Text Indent 2 Char"/>
    <w:basedOn w:val="DefaultParagraphFont"/>
    <w:link w:val="BodyTextIndent2"/>
    <w:uiPriority w:val="99"/>
    <w:rsid w:val="000E09EB"/>
    <w:rPr>
      <w:sz w:val="24"/>
      <w:szCs w:val="24"/>
      <w:lang w:val="x-none" w:eastAsia="x-none"/>
    </w:rPr>
  </w:style>
  <w:style w:type="character" w:customStyle="1" w:styleId="BodyTextChar1">
    <w:name w:val="Body Text Char1"/>
    <w:uiPriority w:val="99"/>
    <w:rsid w:val="00AA42E0"/>
    <w:rPr>
      <w:rFonts w:ascii="Times New Roman" w:hAnsi="Times New Roman" w:cs="Times New Roman"/>
      <w:u w:val="none"/>
    </w:rPr>
  </w:style>
  <w:style w:type="character" w:customStyle="1" w:styleId="Other">
    <w:name w:val="Other_"/>
    <w:link w:val="Other0"/>
    <w:uiPriority w:val="99"/>
    <w:rsid w:val="00417090"/>
    <w:rPr>
      <w:shd w:val="clear" w:color="auto" w:fill="FFFFFF"/>
    </w:rPr>
  </w:style>
  <w:style w:type="paragraph" w:customStyle="1" w:styleId="Other0">
    <w:name w:val="Other"/>
    <w:basedOn w:val="Normal"/>
    <w:link w:val="Other"/>
    <w:uiPriority w:val="99"/>
    <w:rsid w:val="00417090"/>
    <w:pPr>
      <w:widowControl w:val="0"/>
      <w:shd w:val="clear" w:color="auto" w:fill="FFFFFF"/>
      <w:spacing w:after="120" w:line="276" w:lineRule="auto"/>
      <w:ind w:firstLine="400"/>
      <w:jc w:val="center"/>
    </w:pPr>
    <w:rPr>
      <w:sz w:val="20"/>
      <w:szCs w:val="20"/>
    </w:rPr>
  </w:style>
  <w:style w:type="paragraph" w:customStyle="1" w:styleId="CharCharCharChar">
    <w:name w:val="Char Char Char Char"/>
    <w:basedOn w:val="Normal"/>
    <w:rsid w:val="006C053C"/>
    <w:pPr>
      <w:spacing w:after="160" w:line="240" w:lineRule="exact"/>
    </w:pPr>
    <w:rPr>
      <w:rFonts w:ascii="Verdana" w:hAnsi="Verdana" w:cs="Verdana"/>
      <w:sz w:val="20"/>
      <w:szCs w:val="20"/>
    </w:rPr>
  </w:style>
  <w:style w:type="character" w:customStyle="1" w:styleId="fontstyle21">
    <w:name w:val="fontstyle21"/>
    <w:rsid w:val="006C053C"/>
    <w:rPr>
      <w:rFonts w:ascii="Times New Roman" w:hAnsi="Times New Roman" w:cs="Times New Roman" w:hint="default"/>
      <w:b w:val="0"/>
      <w:bCs w:val="0"/>
      <w:i/>
      <w:iCs/>
      <w:color w:val="000000"/>
      <w:sz w:val="28"/>
      <w:szCs w:val="28"/>
    </w:rPr>
  </w:style>
  <w:style w:type="character" w:customStyle="1" w:styleId="Heading7Char">
    <w:name w:val="Heading 7 Char"/>
    <w:basedOn w:val="DefaultParagraphFont"/>
    <w:link w:val="Heading7"/>
    <w:semiHidden/>
    <w:rsid w:val="00162ACF"/>
    <w:rPr>
      <w:rFonts w:asciiTheme="majorHAnsi" w:eastAsiaTheme="majorEastAsia" w:hAnsiTheme="majorHAnsi" w:cstheme="majorBidi"/>
      <w:i/>
      <w:iCs/>
      <w:color w:val="404040" w:themeColor="text1" w:themeTint="BF"/>
      <w:sz w:val="24"/>
      <w:szCs w:val="24"/>
    </w:rPr>
  </w:style>
  <w:style w:type="paragraph" w:styleId="BodyTextIndent3">
    <w:name w:val="Body Text Indent 3"/>
    <w:basedOn w:val="Normal"/>
    <w:link w:val="BodyTextIndent3Char"/>
    <w:rsid w:val="00162ACF"/>
    <w:pPr>
      <w:spacing w:after="120"/>
      <w:ind w:left="360"/>
    </w:pPr>
    <w:rPr>
      <w:sz w:val="16"/>
      <w:szCs w:val="16"/>
    </w:rPr>
  </w:style>
  <w:style w:type="character" w:customStyle="1" w:styleId="BodyTextIndent3Char">
    <w:name w:val="Body Text Indent 3 Char"/>
    <w:basedOn w:val="DefaultParagraphFont"/>
    <w:link w:val="BodyTextIndent3"/>
    <w:rsid w:val="00162ACF"/>
    <w:rPr>
      <w:sz w:val="16"/>
      <w:szCs w:val="16"/>
    </w:rPr>
  </w:style>
  <w:style w:type="character" w:customStyle="1" w:styleId="ListParagraphChar">
    <w:name w:val="List Paragraph Char"/>
    <w:link w:val="ListParagraph"/>
    <w:uiPriority w:val="34"/>
    <w:rsid w:val="00496B7B"/>
    <w:rPr>
      <w:sz w:val="24"/>
      <w:szCs w:val="24"/>
    </w:rPr>
  </w:style>
  <w:style w:type="character" w:styleId="CommentReference">
    <w:name w:val="annotation reference"/>
    <w:basedOn w:val="DefaultParagraphFont"/>
    <w:semiHidden/>
    <w:unhideWhenUsed/>
    <w:rsid w:val="0027594D"/>
    <w:rPr>
      <w:sz w:val="16"/>
      <w:szCs w:val="16"/>
    </w:rPr>
  </w:style>
  <w:style w:type="paragraph" w:styleId="CommentText">
    <w:name w:val="annotation text"/>
    <w:basedOn w:val="Normal"/>
    <w:link w:val="CommentTextChar"/>
    <w:semiHidden/>
    <w:unhideWhenUsed/>
    <w:rsid w:val="0027594D"/>
    <w:rPr>
      <w:sz w:val="20"/>
      <w:szCs w:val="20"/>
    </w:rPr>
  </w:style>
  <w:style w:type="character" w:customStyle="1" w:styleId="CommentTextChar">
    <w:name w:val="Comment Text Char"/>
    <w:basedOn w:val="DefaultParagraphFont"/>
    <w:link w:val="CommentText"/>
    <w:semiHidden/>
    <w:rsid w:val="0027594D"/>
  </w:style>
  <w:style w:type="paragraph" w:styleId="CommentSubject">
    <w:name w:val="annotation subject"/>
    <w:basedOn w:val="CommentText"/>
    <w:next w:val="CommentText"/>
    <w:link w:val="CommentSubjectChar"/>
    <w:semiHidden/>
    <w:unhideWhenUsed/>
    <w:rsid w:val="0027594D"/>
    <w:rPr>
      <w:b/>
      <w:bCs/>
    </w:rPr>
  </w:style>
  <w:style w:type="character" w:customStyle="1" w:styleId="CommentSubjectChar">
    <w:name w:val="Comment Subject Char"/>
    <w:basedOn w:val="CommentTextChar"/>
    <w:link w:val="CommentSubject"/>
    <w:semiHidden/>
    <w:rsid w:val="0027594D"/>
    <w:rPr>
      <w:b/>
      <w:bCs/>
    </w:rPr>
  </w:style>
  <w:style w:type="character" w:customStyle="1" w:styleId="normal-h1">
    <w:name w:val="normal-h1"/>
    <w:rsid w:val="006A2283"/>
    <w:rPr>
      <w:rFonts w:ascii="Times New Roman" w:hAnsi="Times New Roman" w:cs="Times New Roman" w:hint="default"/>
      <w:sz w:val="28"/>
      <w:szCs w:val="28"/>
    </w:rPr>
  </w:style>
  <w:style w:type="character" w:customStyle="1" w:styleId="NormalWebChar">
    <w:name w:val="Normal (Web) Char"/>
    <w:aliases w:val="Char Char Char Char1"/>
    <w:link w:val="NormalWeb"/>
    <w:uiPriority w:val="99"/>
    <w:locked/>
    <w:rsid w:val="002642E9"/>
    <w:rPr>
      <w:sz w:val="24"/>
      <w:szCs w:val="24"/>
    </w:rPr>
  </w:style>
  <w:style w:type="paragraph" w:customStyle="1" w:styleId="normal-p">
    <w:name w:val="normal-p"/>
    <w:basedOn w:val="Normal"/>
    <w:rsid w:val="007811AD"/>
    <w:pPr>
      <w:spacing w:before="100" w:beforeAutospacing="1" w:after="100" w:afterAutospacing="1"/>
    </w:pPr>
  </w:style>
  <w:style w:type="character" w:customStyle="1" w:styleId="Normal-h">
    <w:name w:val="Normal-h"/>
    <w:rsid w:val="007811AD"/>
    <w:rPr>
      <w:rFonts w:hint="default"/>
    </w:rPr>
  </w:style>
  <w:style w:type="paragraph" w:customStyle="1" w:styleId="n-dieund-p">
    <w:name w:val="n-dieund-p"/>
    <w:basedOn w:val="Normal"/>
    <w:rsid w:val="00231532"/>
    <w:pPr>
      <w:jc w:val="both"/>
    </w:pPr>
    <w:rPr>
      <w:sz w:val="20"/>
      <w:szCs w:val="20"/>
    </w:rPr>
  </w:style>
  <w:style w:type="paragraph" w:customStyle="1" w:styleId="Default">
    <w:name w:val="Default"/>
    <w:rsid w:val="00332F1D"/>
    <w:pPr>
      <w:autoSpaceDE w:val="0"/>
      <w:autoSpaceDN w:val="0"/>
      <w:adjustRightInd w:val="0"/>
    </w:pPr>
    <w:rPr>
      <w:color w:val="000000"/>
      <w:sz w:val="24"/>
      <w:szCs w:val="24"/>
    </w:rPr>
  </w:style>
  <w:style w:type="paragraph" w:customStyle="1" w:styleId="isselectedend">
    <w:name w:val="isselectedend"/>
    <w:basedOn w:val="Normal"/>
    <w:rsid w:val="00C27CD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913780">
      <w:bodyDiv w:val="1"/>
      <w:marLeft w:val="0"/>
      <w:marRight w:val="0"/>
      <w:marTop w:val="0"/>
      <w:marBottom w:val="0"/>
      <w:divBdr>
        <w:top w:val="none" w:sz="0" w:space="0" w:color="auto"/>
        <w:left w:val="none" w:sz="0" w:space="0" w:color="auto"/>
        <w:bottom w:val="none" w:sz="0" w:space="0" w:color="auto"/>
        <w:right w:val="none" w:sz="0" w:space="0" w:color="auto"/>
      </w:divBdr>
    </w:div>
    <w:div w:id="193471346">
      <w:bodyDiv w:val="1"/>
      <w:marLeft w:val="0"/>
      <w:marRight w:val="0"/>
      <w:marTop w:val="0"/>
      <w:marBottom w:val="0"/>
      <w:divBdr>
        <w:top w:val="none" w:sz="0" w:space="0" w:color="auto"/>
        <w:left w:val="none" w:sz="0" w:space="0" w:color="auto"/>
        <w:bottom w:val="none" w:sz="0" w:space="0" w:color="auto"/>
        <w:right w:val="none" w:sz="0" w:space="0" w:color="auto"/>
      </w:divBdr>
    </w:div>
    <w:div w:id="196742424">
      <w:bodyDiv w:val="1"/>
      <w:marLeft w:val="0"/>
      <w:marRight w:val="0"/>
      <w:marTop w:val="0"/>
      <w:marBottom w:val="0"/>
      <w:divBdr>
        <w:top w:val="none" w:sz="0" w:space="0" w:color="auto"/>
        <w:left w:val="none" w:sz="0" w:space="0" w:color="auto"/>
        <w:bottom w:val="none" w:sz="0" w:space="0" w:color="auto"/>
        <w:right w:val="none" w:sz="0" w:space="0" w:color="auto"/>
      </w:divBdr>
    </w:div>
    <w:div w:id="236743275">
      <w:bodyDiv w:val="1"/>
      <w:marLeft w:val="0"/>
      <w:marRight w:val="0"/>
      <w:marTop w:val="0"/>
      <w:marBottom w:val="0"/>
      <w:divBdr>
        <w:top w:val="none" w:sz="0" w:space="0" w:color="auto"/>
        <w:left w:val="none" w:sz="0" w:space="0" w:color="auto"/>
        <w:bottom w:val="none" w:sz="0" w:space="0" w:color="auto"/>
        <w:right w:val="none" w:sz="0" w:space="0" w:color="auto"/>
      </w:divBdr>
    </w:div>
    <w:div w:id="284629248">
      <w:bodyDiv w:val="1"/>
      <w:marLeft w:val="0"/>
      <w:marRight w:val="0"/>
      <w:marTop w:val="0"/>
      <w:marBottom w:val="0"/>
      <w:divBdr>
        <w:top w:val="none" w:sz="0" w:space="0" w:color="auto"/>
        <w:left w:val="none" w:sz="0" w:space="0" w:color="auto"/>
        <w:bottom w:val="none" w:sz="0" w:space="0" w:color="auto"/>
        <w:right w:val="none" w:sz="0" w:space="0" w:color="auto"/>
      </w:divBdr>
    </w:div>
    <w:div w:id="370882378">
      <w:bodyDiv w:val="1"/>
      <w:marLeft w:val="0"/>
      <w:marRight w:val="0"/>
      <w:marTop w:val="0"/>
      <w:marBottom w:val="0"/>
      <w:divBdr>
        <w:top w:val="none" w:sz="0" w:space="0" w:color="auto"/>
        <w:left w:val="none" w:sz="0" w:space="0" w:color="auto"/>
        <w:bottom w:val="none" w:sz="0" w:space="0" w:color="auto"/>
        <w:right w:val="none" w:sz="0" w:space="0" w:color="auto"/>
      </w:divBdr>
    </w:div>
    <w:div w:id="389571660">
      <w:bodyDiv w:val="1"/>
      <w:marLeft w:val="0"/>
      <w:marRight w:val="0"/>
      <w:marTop w:val="0"/>
      <w:marBottom w:val="0"/>
      <w:divBdr>
        <w:top w:val="none" w:sz="0" w:space="0" w:color="auto"/>
        <w:left w:val="none" w:sz="0" w:space="0" w:color="auto"/>
        <w:bottom w:val="none" w:sz="0" w:space="0" w:color="auto"/>
        <w:right w:val="none" w:sz="0" w:space="0" w:color="auto"/>
      </w:divBdr>
    </w:div>
    <w:div w:id="431049103">
      <w:bodyDiv w:val="1"/>
      <w:marLeft w:val="0"/>
      <w:marRight w:val="0"/>
      <w:marTop w:val="0"/>
      <w:marBottom w:val="0"/>
      <w:divBdr>
        <w:top w:val="none" w:sz="0" w:space="0" w:color="auto"/>
        <w:left w:val="none" w:sz="0" w:space="0" w:color="auto"/>
        <w:bottom w:val="none" w:sz="0" w:space="0" w:color="auto"/>
        <w:right w:val="none" w:sz="0" w:space="0" w:color="auto"/>
      </w:divBdr>
    </w:div>
    <w:div w:id="453254161">
      <w:bodyDiv w:val="1"/>
      <w:marLeft w:val="0"/>
      <w:marRight w:val="0"/>
      <w:marTop w:val="0"/>
      <w:marBottom w:val="0"/>
      <w:divBdr>
        <w:top w:val="none" w:sz="0" w:space="0" w:color="auto"/>
        <w:left w:val="none" w:sz="0" w:space="0" w:color="auto"/>
        <w:bottom w:val="none" w:sz="0" w:space="0" w:color="auto"/>
        <w:right w:val="none" w:sz="0" w:space="0" w:color="auto"/>
      </w:divBdr>
    </w:div>
    <w:div w:id="471288293">
      <w:bodyDiv w:val="1"/>
      <w:marLeft w:val="0"/>
      <w:marRight w:val="0"/>
      <w:marTop w:val="0"/>
      <w:marBottom w:val="0"/>
      <w:divBdr>
        <w:top w:val="none" w:sz="0" w:space="0" w:color="auto"/>
        <w:left w:val="none" w:sz="0" w:space="0" w:color="auto"/>
        <w:bottom w:val="none" w:sz="0" w:space="0" w:color="auto"/>
        <w:right w:val="none" w:sz="0" w:space="0" w:color="auto"/>
      </w:divBdr>
    </w:div>
    <w:div w:id="489517252">
      <w:bodyDiv w:val="1"/>
      <w:marLeft w:val="0"/>
      <w:marRight w:val="0"/>
      <w:marTop w:val="0"/>
      <w:marBottom w:val="0"/>
      <w:divBdr>
        <w:top w:val="none" w:sz="0" w:space="0" w:color="auto"/>
        <w:left w:val="none" w:sz="0" w:space="0" w:color="auto"/>
        <w:bottom w:val="none" w:sz="0" w:space="0" w:color="auto"/>
        <w:right w:val="none" w:sz="0" w:space="0" w:color="auto"/>
      </w:divBdr>
    </w:div>
    <w:div w:id="524758751">
      <w:bodyDiv w:val="1"/>
      <w:marLeft w:val="0"/>
      <w:marRight w:val="0"/>
      <w:marTop w:val="0"/>
      <w:marBottom w:val="0"/>
      <w:divBdr>
        <w:top w:val="none" w:sz="0" w:space="0" w:color="auto"/>
        <w:left w:val="none" w:sz="0" w:space="0" w:color="auto"/>
        <w:bottom w:val="none" w:sz="0" w:space="0" w:color="auto"/>
        <w:right w:val="none" w:sz="0" w:space="0" w:color="auto"/>
      </w:divBdr>
    </w:div>
    <w:div w:id="564798856">
      <w:bodyDiv w:val="1"/>
      <w:marLeft w:val="0"/>
      <w:marRight w:val="0"/>
      <w:marTop w:val="0"/>
      <w:marBottom w:val="0"/>
      <w:divBdr>
        <w:top w:val="none" w:sz="0" w:space="0" w:color="auto"/>
        <w:left w:val="none" w:sz="0" w:space="0" w:color="auto"/>
        <w:bottom w:val="none" w:sz="0" w:space="0" w:color="auto"/>
        <w:right w:val="none" w:sz="0" w:space="0" w:color="auto"/>
      </w:divBdr>
    </w:div>
    <w:div w:id="700083830">
      <w:bodyDiv w:val="1"/>
      <w:marLeft w:val="0"/>
      <w:marRight w:val="0"/>
      <w:marTop w:val="0"/>
      <w:marBottom w:val="0"/>
      <w:divBdr>
        <w:top w:val="none" w:sz="0" w:space="0" w:color="auto"/>
        <w:left w:val="none" w:sz="0" w:space="0" w:color="auto"/>
        <w:bottom w:val="none" w:sz="0" w:space="0" w:color="auto"/>
        <w:right w:val="none" w:sz="0" w:space="0" w:color="auto"/>
      </w:divBdr>
    </w:div>
    <w:div w:id="763691075">
      <w:bodyDiv w:val="1"/>
      <w:marLeft w:val="0"/>
      <w:marRight w:val="0"/>
      <w:marTop w:val="0"/>
      <w:marBottom w:val="0"/>
      <w:divBdr>
        <w:top w:val="none" w:sz="0" w:space="0" w:color="auto"/>
        <w:left w:val="none" w:sz="0" w:space="0" w:color="auto"/>
        <w:bottom w:val="none" w:sz="0" w:space="0" w:color="auto"/>
        <w:right w:val="none" w:sz="0" w:space="0" w:color="auto"/>
      </w:divBdr>
    </w:div>
    <w:div w:id="869302270">
      <w:bodyDiv w:val="1"/>
      <w:marLeft w:val="0"/>
      <w:marRight w:val="0"/>
      <w:marTop w:val="0"/>
      <w:marBottom w:val="0"/>
      <w:divBdr>
        <w:top w:val="none" w:sz="0" w:space="0" w:color="auto"/>
        <w:left w:val="none" w:sz="0" w:space="0" w:color="auto"/>
        <w:bottom w:val="none" w:sz="0" w:space="0" w:color="auto"/>
        <w:right w:val="none" w:sz="0" w:space="0" w:color="auto"/>
      </w:divBdr>
    </w:div>
    <w:div w:id="873812444">
      <w:bodyDiv w:val="1"/>
      <w:marLeft w:val="0"/>
      <w:marRight w:val="0"/>
      <w:marTop w:val="0"/>
      <w:marBottom w:val="0"/>
      <w:divBdr>
        <w:top w:val="none" w:sz="0" w:space="0" w:color="auto"/>
        <w:left w:val="none" w:sz="0" w:space="0" w:color="auto"/>
        <w:bottom w:val="none" w:sz="0" w:space="0" w:color="auto"/>
        <w:right w:val="none" w:sz="0" w:space="0" w:color="auto"/>
      </w:divBdr>
    </w:div>
    <w:div w:id="884440167">
      <w:bodyDiv w:val="1"/>
      <w:marLeft w:val="0"/>
      <w:marRight w:val="0"/>
      <w:marTop w:val="0"/>
      <w:marBottom w:val="0"/>
      <w:divBdr>
        <w:top w:val="none" w:sz="0" w:space="0" w:color="auto"/>
        <w:left w:val="none" w:sz="0" w:space="0" w:color="auto"/>
        <w:bottom w:val="none" w:sz="0" w:space="0" w:color="auto"/>
        <w:right w:val="none" w:sz="0" w:space="0" w:color="auto"/>
      </w:divBdr>
    </w:div>
    <w:div w:id="888493936">
      <w:bodyDiv w:val="1"/>
      <w:marLeft w:val="0"/>
      <w:marRight w:val="0"/>
      <w:marTop w:val="0"/>
      <w:marBottom w:val="0"/>
      <w:divBdr>
        <w:top w:val="none" w:sz="0" w:space="0" w:color="auto"/>
        <w:left w:val="none" w:sz="0" w:space="0" w:color="auto"/>
        <w:bottom w:val="none" w:sz="0" w:space="0" w:color="auto"/>
        <w:right w:val="none" w:sz="0" w:space="0" w:color="auto"/>
      </w:divBdr>
    </w:div>
    <w:div w:id="1034621084">
      <w:bodyDiv w:val="1"/>
      <w:marLeft w:val="0"/>
      <w:marRight w:val="0"/>
      <w:marTop w:val="0"/>
      <w:marBottom w:val="0"/>
      <w:divBdr>
        <w:top w:val="none" w:sz="0" w:space="0" w:color="auto"/>
        <w:left w:val="none" w:sz="0" w:space="0" w:color="auto"/>
        <w:bottom w:val="none" w:sz="0" w:space="0" w:color="auto"/>
        <w:right w:val="none" w:sz="0" w:space="0" w:color="auto"/>
      </w:divBdr>
    </w:div>
    <w:div w:id="1050766093">
      <w:bodyDiv w:val="1"/>
      <w:marLeft w:val="0"/>
      <w:marRight w:val="0"/>
      <w:marTop w:val="0"/>
      <w:marBottom w:val="0"/>
      <w:divBdr>
        <w:top w:val="none" w:sz="0" w:space="0" w:color="auto"/>
        <w:left w:val="none" w:sz="0" w:space="0" w:color="auto"/>
        <w:bottom w:val="none" w:sz="0" w:space="0" w:color="auto"/>
        <w:right w:val="none" w:sz="0" w:space="0" w:color="auto"/>
      </w:divBdr>
    </w:div>
    <w:div w:id="1106270639">
      <w:bodyDiv w:val="1"/>
      <w:marLeft w:val="0"/>
      <w:marRight w:val="0"/>
      <w:marTop w:val="0"/>
      <w:marBottom w:val="0"/>
      <w:divBdr>
        <w:top w:val="none" w:sz="0" w:space="0" w:color="auto"/>
        <w:left w:val="none" w:sz="0" w:space="0" w:color="auto"/>
        <w:bottom w:val="none" w:sz="0" w:space="0" w:color="auto"/>
        <w:right w:val="none" w:sz="0" w:space="0" w:color="auto"/>
      </w:divBdr>
    </w:div>
    <w:div w:id="1178814457">
      <w:bodyDiv w:val="1"/>
      <w:marLeft w:val="0"/>
      <w:marRight w:val="0"/>
      <w:marTop w:val="0"/>
      <w:marBottom w:val="0"/>
      <w:divBdr>
        <w:top w:val="none" w:sz="0" w:space="0" w:color="auto"/>
        <w:left w:val="none" w:sz="0" w:space="0" w:color="auto"/>
        <w:bottom w:val="none" w:sz="0" w:space="0" w:color="auto"/>
        <w:right w:val="none" w:sz="0" w:space="0" w:color="auto"/>
      </w:divBdr>
    </w:div>
    <w:div w:id="1195315619">
      <w:bodyDiv w:val="1"/>
      <w:marLeft w:val="0"/>
      <w:marRight w:val="0"/>
      <w:marTop w:val="0"/>
      <w:marBottom w:val="0"/>
      <w:divBdr>
        <w:top w:val="none" w:sz="0" w:space="0" w:color="auto"/>
        <w:left w:val="none" w:sz="0" w:space="0" w:color="auto"/>
        <w:bottom w:val="none" w:sz="0" w:space="0" w:color="auto"/>
        <w:right w:val="none" w:sz="0" w:space="0" w:color="auto"/>
      </w:divBdr>
    </w:div>
    <w:div w:id="1212185148">
      <w:bodyDiv w:val="1"/>
      <w:marLeft w:val="0"/>
      <w:marRight w:val="0"/>
      <w:marTop w:val="0"/>
      <w:marBottom w:val="0"/>
      <w:divBdr>
        <w:top w:val="none" w:sz="0" w:space="0" w:color="auto"/>
        <w:left w:val="none" w:sz="0" w:space="0" w:color="auto"/>
        <w:bottom w:val="none" w:sz="0" w:space="0" w:color="auto"/>
        <w:right w:val="none" w:sz="0" w:space="0" w:color="auto"/>
      </w:divBdr>
    </w:div>
    <w:div w:id="1259022185">
      <w:bodyDiv w:val="1"/>
      <w:marLeft w:val="0"/>
      <w:marRight w:val="0"/>
      <w:marTop w:val="0"/>
      <w:marBottom w:val="0"/>
      <w:divBdr>
        <w:top w:val="none" w:sz="0" w:space="0" w:color="auto"/>
        <w:left w:val="none" w:sz="0" w:space="0" w:color="auto"/>
        <w:bottom w:val="none" w:sz="0" w:space="0" w:color="auto"/>
        <w:right w:val="none" w:sz="0" w:space="0" w:color="auto"/>
      </w:divBdr>
    </w:div>
    <w:div w:id="1292400283">
      <w:bodyDiv w:val="1"/>
      <w:marLeft w:val="0"/>
      <w:marRight w:val="0"/>
      <w:marTop w:val="0"/>
      <w:marBottom w:val="0"/>
      <w:divBdr>
        <w:top w:val="none" w:sz="0" w:space="0" w:color="auto"/>
        <w:left w:val="none" w:sz="0" w:space="0" w:color="auto"/>
        <w:bottom w:val="none" w:sz="0" w:space="0" w:color="auto"/>
        <w:right w:val="none" w:sz="0" w:space="0" w:color="auto"/>
      </w:divBdr>
    </w:div>
    <w:div w:id="1299140233">
      <w:bodyDiv w:val="1"/>
      <w:marLeft w:val="0"/>
      <w:marRight w:val="0"/>
      <w:marTop w:val="0"/>
      <w:marBottom w:val="0"/>
      <w:divBdr>
        <w:top w:val="none" w:sz="0" w:space="0" w:color="auto"/>
        <w:left w:val="none" w:sz="0" w:space="0" w:color="auto"/>
        <w:bottom w:val="none" w:sz="0" w:space="0" w:color="auto"/>
        <w:right w:val="none" w:sz="0" w:space="0" w:color="auto"/>
      </w:divBdr>
    </w:div>
    <w:div w:id="1321696870">
      <w:bodyDiv w:val="1"/>
      <w:marLeft w:val="0"/>
      <w:marRight w:val="0"/>
      <w:marTop w:val="0"/>
      <w:marBottom w:val="0"/>
      <w:divBdr>
        <w:top w:val="none" w:sz="0" w:space="0" w:color="auto"/>
        <w:left w:val="none" w:sz="0" w:space="0" w:color="auto"/>
        <w:bottom w:val="none" w:sz="0" w:space="0" w:color="auto"/>
        <w:right w:val="none" w:sz="0" w:space="0" w:color="auto"/>
      </w:divBdr>
    </w:div>
    <w:div w:id="1357468182">
      <w:bodyDiv w:val="1"/>
      <w:marLeft w:val="0"/>
      <w:marRight w:val="0"/>
      <w:marTop w:val="0"/>
      <w:marBottom w:val="0"/>
      <w:divBdr>
        <w:top w:val="none" w:sz="0" w:space="0" w:color="auto"/>
        <w:left w:val="none" w:sz="0" w:space="0" w:color="auto"/>
        <w:bottom w:val="none" w:sz="0" w:space="0" w:color="auto"/>
        <w:right w:val="none" w:sz="0" w:space="0" w:color="auto"/>
      </w:divBdr>
    </w:div>
    <w:div w:id="1373263820">
      <w:bodyDiv w:val="1"/>
      <w:marLeft w:val="0"/>
      <w:marRight w:val="0"/>
      <w:marTop w:val="0"/>
      <w:marBottom w:val="0"/>
      <w:divBdr>
        <w:top w:val="none" w:sz="0" w:space="0" w:color="auto"/>
        <w:left w:val="none" w:sz="0" w:space="0" w:color="auto"/>
        <w:bottom w:val="none" w:sz="0" w:space="0" w:color="auto"/>
        <w:right w:val="none" w:sz="0" w:space="0" w:color="auto"/>
      </w:divBdr>
    </w:div>
    <w:div w:id="1407654376">
      <w:bodyDiv w:val="1"/>
      <w:marLeft w:val="0"/>
      <w:marRight w:val="0"/>
      <w:marTop w:val="0"/>
      <w:marBottom w:val="0"/>
      <w:divBdr>
        <w:top w:val="none" w:sz="0" w:space="0" w:color="auto"/>
        <w:left w:val="none" w:sz="0" w:space="0" w:color="auto"/>
        <w:bottom w:val="none" w:sz="0" w:space="0" w:color="auto"/>
        <w:right w:val="none" w:sz="0" w:space="0" w:color="auto"/>
      </w:divBdr>
    </w:div>
    <w:div w:id="1425613491">
      <w:bodyDiv w:val="1"/>
      <w:marLeft w:val="0"/>
      <w:marRight w:val="0"/>
      <w:marTop w:val="0"/>
      <w:marBottom w:val="0"/>
      <w:divBdr>
        <w:top w:val="none" w:sz="0" w:space="0" w:color="auto"/>
        <w:left w:val="none" w:sz="0" w:space="0" w:color="auto"/>
        <w:bottom w:val="none" w:sz="0" w:space="0" w:color="auto"/>
        <w:right w:val="none" w:sz="0" w:space="0" w:color="auto"/>
      </w:divBdr>
    </w:div>
    <w:div w:id="1485273938">
      <w:bodyDiv w:val="1"/>
      <w:marLeft w:val="0"/>
      <w:marRight w:val="0"/>
      <w:marTop w:val="0"/>
      <w:marBottom w:val="0"/>
      <w:divBdr>
        <w:top w:val="none" w:sz="0" w:space="0" w:color="auto"/>
        <w:left w:val="none" w:sz="0" w:space="0" w:color="auto"/>
        <w:bottom w:val="none" w:sz="0" w:space="0" w:color="auto"/>
        <w:right w:val="none" w:sz="0" w:space="0" w:color="auto"/>
      </w:divBdr>
    </w:div>
    <w:div w:id="1559898394">
      <w:bodyDiv w:val="1"/>
      <w:marLeft w:val="0"/>
      <w:marRight w:val="0"/>
      <w:marTop w:val="0"/>
      <w:marBottom w:val="0"/>
      <w:divBdr>
        <w:top w:val="none" w:sz="0" w:space="0" w:color="auto"/>
        <w:left w:val="none" w:sz="0" w:space="0" w:color="auto"/>
        <w:bottom w:val="none" w:sz="0" w:space="0" w:color="auto"/>
        <w:right w:val="none" w:sz="0" w:space="0" w:color="auto"/>
      </w:divBdr>
    </w:div>
    <w:div w:id="1661275191">
      <w:bodyDiv w:val="1"/>
      <w:marLeft w:val="0"/>
      <w:marRight w:val="0"/>
      <w:marTop w:val="0"/>
      <w:marBottom w:val="0"/>
      <w:divBdr>
        <w:top w:val="none" w:sz="0" w:space="0" w:color="auto"/>
        <w:left w:val="none" w:sz="0" w:space="0" w:color="auto"/>
        <w:bottom w:val="none" w:sz="0" w:space="0" w:color="auto"/>
        <w:right w:val="none" w:sz="0" w:space="0" w:color="auto"/>
      </w:divBdr>
    </w:div>
    <w:div w:id="1666738317">
      <w:bodyDiv w:val="1"/>
      <w:marLeft w:val="0"/>
      <w:marRight w:val="0"/>
      <w:marTop w:val="0"/>
      <w:marBottom w:val="0"/>
      <w:divBdr>
        <w:top w:val="none" w:sz="0" w:space="0" w:color="auto"/>
        <w:left w:val="none" w:sz="0" w:space="0" w:color="auto"/>
        <w:bottom w:val="none" w:sz="0" w:space="0" w:color="auto"/>
        <w:right w:val="none" w:sz="0" w:space="0" w:color="auto"/>
      </w:divBdr>
    </w:div>
    <w:div w:id="1900747939">
      <w:bodyDiv w:val="1"/>
      <w:marLeft w:val="0"/>
      <w:marRight w:val="0"/>
      <w:marTop w:val="0"/>
      <w:marBottom w:val="0"/>
      <w:divBdr>
        <w:top w:val="none" w:sz="0" w:space="0" w:color="auto"/>
        <w:left w:val="none" w:sz="0" w:space="0" w:color="auto"/>
        <w:bottom w:val="none" w:sz="0" w:space="0" w:color="auto"/>
        <w:right w:val="none" w:sz="0" w:space="0" w:color="auto"/>
      </w:divBdr>
    </w:div>
    <w:div w:id="1941911131">
      <w:bodyDiv w:val="1"/>
      <w:marLeft w:val="0"/>
      <w:marRight w:val="0"/>
      <w:marTop w:val="0"/>
      <w:marBottom w:val="0"/>
      <w:divBdr>
        <w:top w:val="none" w:sz="0" w:space="0" w:color="auto"/>
        <w:left w:val="none" w:sz="0" w:space="0" w:color="auto"/>
        <w:bottom w:val="none" w:sz="0" w:space="0" w:color="auto"/>
        <w:right w:val="none" w:sz="0" w:space="0" w:color="auto"/>
      </w:divBdr>
    </w:div>
    <w:div w:id="1955283957">
      <w:bodyDiv w:val="1"/>
      <w:marLeft w:val="0"/>
      <w:marRight w:val="0"/>
      <w:marTop w:val="0"/>
      <w:marBottom w:val="0"/>
      <w:divBdr>
        <w:top w:val="none" w:sz="0" w:space="0" w:color="auto"/>
        <w:left w:val="none" w:sz="0" w:space="0" w:color="auto"/>
        <w:bottom w:val="none" w:sz="0" w:space="0" w:color="auto"/>
        <w:right w:val="none" w:sz="0" w:space="0" w:color="auto"/>
      </w:divBdr>
    </w:div>
    <w:div w:id="1959682084">
      <w:bodyDiv w:val="1"/>
      <w:marLeft w:val="0"/>
      <w:marRight w:val="0"/>
      <w:marTop w:val="0"/>
      <w:marBottom w:val="0"/>
      <w:divBdr>
        <w:top w:val="none" w:sz="0" w:space="0" w:color="auto"/>
        <w:left w:val="none" w:sz="0" w:space="0" w:color="auto"/>
        <w:bottom w:val="none" w:sz="0" w:space="0" w:color="auto"/>
        <w:right w:val="none" w:sz="0" w:space="0" w:color="auto"/>
      </w:divBdr>
    </w:div>
    <w:div w:id="1989557053">
      <w:bodyDiv w:val="1"/>
      <w:marLeft w:val="0"/>
      <w:marRight w:val="0"/>
      <w:marTop w:val="0"/>
      <w:marBottom w:val="0"/>
      <w:divBdr>
        <w:top w:val="none" w:sz="0" w:space="0" w:color="auto"/>
        <w:left w:val="none" w:sz="0" w:space="0" w:color="auto"/>
        <w:bottom w:val="none" w:sz="0" w:space="0" w:color="auto"/>
        <w:right w:val="none" w:sz="0" w:space="0" w:color="auto"/>
      </w:divBdr>
    </w:div>
    <w:div w:id="2019767176">
      <w:bodyDiv w:val="1"/>
      <w:marLeft w:val="0"/>
      <w:marRight w:val="0"/>
      <w:marTop w:val="0"/>
      <w:marBottom w:val="0"/>
      <w:divBdr>
        <w:top w:val="none" w:sz="0" w:space="0" w:color="auto"/>
        <w:left w:val="none" w:sz="0" w:space="0" w:color="auto"/>
        <w:bottom w:val="none" w:sz="0" w:space="0" w:color="auto"/>
        <w:right w:val="none" w:sz="0" w:space="0" w:color="auto"/>
      </w:divBdr>
    </w:div>
    <w:div w:id="2028552862">
      <w:bodyDiv w:val="1"/>
      <w:marLeft w:val="0"/>
      <w:marRight w:val="0"/>
      <w:marTop w:val="0"/>
      <w:marBottom w:val="0"/>
      <w:divBdr>
        <w:top w:val="none" w:sz="0" w:space="0" w:color="auto"/>
        <w:left w:val="none" w:sz="0" w:space="0" w:color="auto"/>
        <w:bottom w:val="none" w:sz="0" w:space="0" w:color="auto"/>
        <w:right w:val="none" w:sz="0" w:space="0" w:color="auto"/>
      </w:divBdr>
    </w:div>
    <w:div w:id="2039155813">
      <w:bodyDiv w:val="1"/>
      <w:marLeft w:val="0"/>
      <w:marRight w:val="0"/>
      <w:marTop w:val="0"/>
      <w:marBottom w:val="0"/>
      <w:divBdr>
        <w:top w:val="none" w:sz="0" w:space="0" w:color="auto"/>
        <w:left w:val="none" w:sz="0" w:space="0" w:color="auto"/>
        <w:bottom w:val="none" w:sz="0" w:space="0" w:color="auto"/>
        <w:right w:val="none" w:sz="0" w:space="0" w:color="auto"/>
      </w:divBdr>
    </w:div>
    <w:div w:id="2042709047">
      <w:bodyDiv w:val="1"/>
      <w:marLeft w:val="0"/>
      <w:marRight w:val="0"/>
      <w:marTop w:val="0"/>
      <w:marBottom w:val="0"/>
      <w:divBdr>
        <w:top w:val="none" w:sz="0" w:space="0" w:color="auto"/>
        <w:left w:val="none" w:sz="0" w:space="0" w:color="auto"/>
        <w:bottom w:val="none" w:sz="0" w:space="0" w:color="auto"/>
        <w:right w:val="none" w:sz="0" w:space="0" w:color="auto"/>
      </w:divBdr>
    </w:div>
    <w:div w:id="2048068295">
      <w:bodyDiv w:val="1"/>
      <w:marLeft w:val="0"/>
      <w:marRight w:val="0"/>
      <w:marTop w:val="0"/>
      <w:marBottom w:val="0"/>
      <w:divBdr>
        <w:top w:val="none" w:sz="0" w:space="0" w:color="auto"/>
        <w:left w:val="none" w:sz="0" w:space="0" w:color="auto"/>
        <w:bottom w:val="none" w:sz="0" w:space="0" w:color="auto"/>
        <w:right w:val="none" w:sz="0" w:space="0" w:color="auto"/>
      </w:divBdr>
    </w:div>
    <w:div w:id="2057047408">
      <w:bodyDiv w:val="1"/>
      <w:marLeft w:val="0"/>
      <w:marRight w:val="0"/>
      <w:marTop w:val="0"/>
      <w:marBottom w:val="0"/>
      <w:divBdr>
        <w:top w:val="none" w:sz="0" w:space="0" w:color="auto"/>
        <w:left w:val="none" w:sz="0" w:space="0" w:color="auto"/>
        <w:bottom w:val="none" w:sz="0" w:space="0" w:color="auto"/>
        <w:right w:val="none" w:sz="0" w:space="0" w:color="auto"/>
      </w:divBdr>
    </w:div>
    <w:div w:id="2057849443">
      <w:bodyDiv w:val="1"/>
      <w:marLeft w:val="0"/>
      <w:marRight w:val="0"/>
      <w:marTop w:val="0"/>
      <w:marBottom w:val="0"/>
      <w:divBdr>
        <w:top w:val="none" w:sz="0" w:space="0" w:color="auto"/>
        <w:left w:val="none" w:sz="0" w:space="0" w:color="auto"/>
        <w:bottom w:val="none" w:sz="0" w:space="0" w:color="auto"/>
        <w:right w:val="none" w:sz="0" w:space="0" w:color="auto"/>
      </w:divBdr>
    </w:div>
    <w:div w:id="2118476981">
      <w:bodyDiv w:val="1"/>
      <w:marLeft w:val="0"/>
      <w:marRight w:val="0"/>
      <w:marTop w:val="0"/>
      <w:marBottom w:val="0"/>
      <w:divBdr>
        <w:top w:val="none" w:sz="0" w:space="0" w:color="auto"/>
        <w:left w:val="none" w:sz="0" w:space="0" w:color="auto"/>
        <w:bottom w:val="none" w:sz="0" w:space="0" w:color="auto"/>
        <w:right w:val="none" w:sz="0" w:space="0" w:color="auto"/>
      </w:divBdr>
    </w:div>
    <w:div w:id="2119373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46B01-DCD5-478B-8781-602E24B5C2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4217</TotalTime>
  <Pages>6</Pages>
  <Words>2182</Words>
  <Characters>12443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ATL Computer - Mobile: 0912 666 465</Company>
  <LinksUpToDate>false</LinksUpToDate>
  <CharactersWithSpaces>14596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atl</dc:creator>
  <cp:lastModifiedBy>Admin</cp:lastModifiedBy>
  <cp:revision>222</cp:revision>
  <cp:lastPrinted>2025-07-11T04:14:00Z</cp:lastPrinted>
  <dcterms:created xsi:type="dcterms:W3CDTF">2023-04-05T09:08:00Z</dcterms:created>
  <dcterms:modified xsi:type="dcterms:W3CDTF">2026-10-16T01:52:00Z</dcterms:modified>
</cp:coreProperties>
</file>